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5ABF" w:rsidRPr="001A5ABF" w:rsidRDefault="001A5ABF" w:rsidP="001A5ABF">
      <w:pPr>
        <w:jc w:val="center"/>
        <w:rPr>
          <w:rFonts w:ascii="Arial" w:hAnsi="Arial" w:cs="Arial"/>
          <w:b/>
          <w:sz w:val="52"/>
          <w:szCs w:val="52"/>
        </w:rPr>
      </w:pPr>
      <w:r w:rsidRPr="001A5ABF">
        <w:rPr>
          <w:rFonts w:ascii="Arial" w:hAnsi="Arial" w:cs="Arial"/>
          <w:b/>
          <w:sz w:val="52"/>
          <w:szCs w:val="52"/>
        </w:rPr>
        <w:t>V  Y  H  O  D  N  O  C  E  N  Í</w:t>
      </w:r>
      <w:bookmarkStart w:id="0" w:name="_GoBack"/>
      <w:bookmarkEnd w:id="0"/>
    </w:p>
    <w:p w:rsidR="001A5ABF" w:rsidRPr="001A5ABF" w:rsidRDefault="001A5ABF" w:rsidP="001A5ABF">
      <w:pPr>
        <w:jc w:val="center"/>
        <w:rPr>
          <w:rFonts w:ascii="Arial" w:hAnsi="Arial" w:cs="Arial"/>
          <w:b/>
          <w:sz w:val="36"/>
          <w:szCs w:val="36"/>
        </w:rPr>
      </w:pPr>
      <w:r w:rsidRPr="001A5ABF">
        <w:rPr>
          <w:rFonts w:ascii="Arial" w:hAnsi="Arial" w:cs="Arial"/>
          <w:b/>
          <w:sz w:val="36"/>
          <w:szCs w:val="36"/>
        </w:rPr>
        <w:t xml:space="preserve">projednání návrhu </w:t>
      </w:r>
      <w:r w:rsidRPr="001A5ABF">
        <w:rPr>
          <w:rFonts w:ascii="Arial" w:hAnsi="Arial" w:cs="Arial"/>
          <w:b/>
          <w:sz w:val="36"/>
          <w:szCs w:val="36"/>
          <w:u w:val="single"/>
        </w:rPr>
        <w:t>zadání</w:t>
      </w:r>
      <w:r w:rsidRPr="001A5ABF">
        <w:rPr>
          <w:rFonts w:ascii="Arial" w:hAnsi="Arial" w:cs="Arial"/>
          <w:b/>
          <w:sz w:val="36"/>
          <w:szCs w:val="36"/>
        </w:rPr>
        <w:t xml:space="preserve"> územního plánu </w:t>
      </w:r>
    </w:p>
    <w:p w:rsidR="001A5ABF" w:rsidRPr="001A5ABF" w:rsidRDefault="001A5ABF" w:rsidP="001A5ABF">
      <w:pPr>
        <w:jc w:val="center"/>
        <w:rPr>
          <w:rFonts w:ascii="Arial" w:hAnsi="Arial" w:cs="Arial"/>
          <w:b/>
          <w:sz w:val="52"/>
          <w:szCs w:val="52"/>
        </w:rPr>
      </w:pPr>
      <w:r w:rsidRPr="001A5ABF">
        <w:rPr>
          <w:rFonts w:ascii="Arial" w:hAnsi="Arial" w:cs="Arial"/>
          <w:b/>
          <w:sz w:val="52"/>
          <w:szCs w:val="52"/>
        </w:rPr>
        <w:t>Nepomyšl</w:t>
      </w:r>
    </w:p>
    <w:p w:rsidR="001A5ABF" w:rsidRPr="001A5ABF" w:rsidRDefault="001A5ABF" w:rsidP="001A5ABF">
      <w:pPr>
        <w:pBdr>
          <w:bottom w:val="thinThickThinSmallGap" w:sz="24" w:space="1" w:color="auto"/>
        </w:pBdr>
        <w:rPr>
          <w:rFonts w:ascii="Arial" w:hAnsi="Arial" w:cs="Arial"/>
          <w:b/>
          <w:color w:val="0070C0"/>
          <w:sz w:val="20"/>
          <w:szCs w:val="20"/>
        </w:rPr>
      </w:pPr>
    </w:p>
    <w:p w:rsidR="001A5ABF" w:rsidRPr="001A5ABF" w:rsidRDefault="001A5ABF" w:rsidP="001A5ABF">
      <w:pPr>
        <w:rPr>
          <w:rFonts w:ascii="Arial" w:hAnsi="Arial" w:cs="Arial"/>
          <w:color w:val="0070C0"/>
          <w:sz w:val="20"/>
          <w:szCs w:val="20"/>
        </w:rPr>
      </w:pPr>
    </w:p>
    <w:p w:rsidR="001A5ABF" w:rsidRPr="00BD40E9" w:rsidRDefault="001A5ABF" w:rsidP="001A5ABF">
      <w:pPr>
        <w:rPr>
          <w:rFonts w:ascii="Arial" w:hAnsi="Arial" w:cs="Arial"/>
          <w:i/>
          <w:sz w:val="24"/>
          <w:szCs w:val="24"/>
        </w:rPr>
      </w:pPr>
      <w:r w:rsidRPr="00BD40E9">
        <w:rPr>
          <w:rFonts w:ascii="Arial" w:hAnsi="Arial" w:cs="Arial"/>
          <w:i/>
        </w:rPr>
        <w:t>ŘAZENÍ:                                                                                                                                                                                  pořadové číslo</w:t>
      </w:r>
    </w:p>
    <w:p w:rsidR="001A5ABF" w:rsidRPr="00BD40E9" w:rsidRDefault="001A5ABF" w:rsidP="001A5ABF">
      <w:pPr>
        <w:rPr>
          <w:rFonts w:ascii="Arial" w:hAnsi="Arial" w:cs="Arial"/>
          <w:b/>
          <w:i/>
        </w:rPr>
      </w:pPr>
      <w:r w:rsidRPr="00BD40E9">
        <w:rPr>
          <w:rFonts w:ascii="Arial" w:hAnsi="Arial" w:cs="Arial"/>
          <w:b/>
          <w:i/>
        </w:rPr>
        <w:t xml:space="preserve">Požadavky dotčených orgánů …………………………………………………………………………………………………………   1 – </w:t>
      </w:r>
      <w:r w:rsidR="00BD40E9" w:rsidRPr="00BD40E9">
        <w:rPr>
          <w:rFonts w:ascii="Arial" w:hAnsi="Arial" w:cs="Arial"/>
          <w:b/>
          <w:i/>
        </w:rPr>
        <w:t>10</w:t>
      </w:r>
    </w:p>
    <w:p w:rsidR="001A5ABF" w:rsidRPr="00BD40E9" w:rsidRDefault="001A5ABF" w:rsidP="001A5ABF">
      <w:pPr>
        <w:rPr>
          <w:rFonts w:ascii="Arial" w:hAnsi="Arial" w:cs="Arial"/>
          <w:b/>
          <w:i/>
        </w:rPr>
      </w:pPr>
      <w:r w:rsidRPr="00BD40E9">
        <w:rPr>
          <w:rFonts w:ascii="Arial" w:hAnsi="Arial" w:cs="Arial"/>
          <w:b/>
          <w:i/>
        </w:rPr>
        <w:t>Požadavky krajského úřadu a připomínky obce, pro kterou se ÚP pořizuje …………………………………………</w:t>
      </w:r>
      <w:r w:rsidR="00BD40E9">
        <w:rPr>
          <w:rFonts w:ascii="Arial" w:hAnsi="Arial" w:cs="Arial"/>
          <w:b/>
          <w:i/>
        </w:rPr>
        <w:t>..</w:t>
      </w:r>
      <w:r w:rsidRPr="00BD40E9">
        <w:rPr>
          <w:rFonts w:ascii="Arial" w:hAnsi="Arial" w:cs="Arial"/>
          <w:b/>
          <w:i/>
        </w:rPr>
        <w:t>……..   I. – II.</w:t>
      </w:r>
    </w:p>
    <w:p w:rsidR="001A5ABF" w:rsidRPr="00BD40E9" w:rsidRDefault="001A5ABF" w:rsidP="001A5ABF">
      <w:pPr>
        <w:rPr>
          <w:rFonts w:ascii="Arial" w:hAnsi="Arial" w:cs="Arial"/>
          <w:b/>
          <w:i/>
        </w:rPr>
      </w:pPr>
      <w:r w:rsidRPr="00BD40E9">
        <w:rPr>
          <w:rFonts w:ascii="Arial" w:hAnsi="Arial" w:cs="Arial"/>
          <w:b/>
          <w:i/>
        </w:rPr>
        <w:t xml:space="preserve">Podněty sousedních obcí ……………………………………………………………………………………………………………..   </w:t>
      </w:r>
      <w:proofErr w:type="spellStart"/>
      <w:r w:rsidR="00BD40E9" w:rsidRPr="00BD40E9">
        <w:rPr>
          <w:rFonts w:ascii="Arial" w:hAnsi="Arial" w:cs="Arial"/>
          <w:b/>
          <w:i/>
        </w:rPr>
        <w:t>xxxxx</w:t>
      </w:r>
      <w:proofErr w:type="spellEnd"/>
    </w:p>
    <w:p w:rsidR="001A5ABF" w:rsidRPr="00BD40E9" w:rsidRDefault="001A5ABF" w:rsidP="001A5ABF">
      <w:pPr>
        <w:rPr>
          <w:rFonts w:ascii="Arial" w:hAnsi="Arial" w:cs="Arial"/>
          <w:b/>
          <w:i/>
        </w:rPr>
      </w:pPr>
      <w:r w:rsidRPr="00BD40E9">
        <w:rPr>
          <w:rFonts w:ascii="Arial" w:hAnsi="Arial" w:cs="Arial"/>
          <w:b/>
          <w:i/>
        </w:rPr>
        <w:t xml:space="preserve">Připomínky ostatních subjektů a vlastníků veřejné infrastruktury …………………………………………………………….   </w:t>
      </w:r>
      <w:r w:rsidR="00BD40E9" w:rsidRPr="00BD40E9">
        <w:rPr>
          <w:rFonts w:ascii="Arial" w:hAnsi="Arial" w:cs="Arial"/>
          <w:b/>
          <w:i/>
        </w:rPr>
        <w:t>a. – e.</w:t>
      </w:r>
    </w:p>
    <w:p w:rsidR="001A5ABF" w:rsidRPr="00BD40E9" w:rsidRDefault="001A5ABF" w:rsidP="001A5ABF">
      <w:pPr>
        <w:rPr>
          <w:rFonts w:ascii="Arial" w:hAnsi="Arial" w:cs="Arial"/>
          <w:b/>
          <w:i/>
        </w:rPr>
      </w:pPr>
      <w:r w:rsidRPr="00BD40E9">
        <w:rPr>
          <w:rFonts w:ascii="Arial" w:hAnsi="Arial" w:cs="Arial"/>
          <w:b/>
          <w:i/>
        </w:rPr>
        <w:t xml:space="preserve">Připomínky fyzických osob (občanů) ………………………………………………………………………………………………..   I. </w:t>
      </w:r>
      <w:r w:rsidR="00BD40E9" w:rsidRPr="00BD40E9">
        <w:rPr>
          <w:rFonts w:ascii="Arial" w:hAnsi="Arial" w:cs="Arial"/>
          <w:b/>
          <w:i/>
        </w:rPr>
        <w:t>– XI.</w:t>
      </w:r>
    </w:p>
    <w:p w:rsidR="001A5ABF" w:rsidRPr="00BD40E9" w:rsidRDefault="001A5ABF" w:rsidP="001A5ABF">
      <w:pPr>
        <w:rPr>
          <w:rFonts w:ascii="Arial" w:hAnsi="Arial" w:cs="Arial"/>
          <w:b/>
          <w:i/>
        </w:rPr>
      </w:pPr>
    </w:p>
    <w:p w:rsidR="001A5ABF" w:rsidRPr="00BD40E9" w:rsidRDefault="001A5ABF" w:rsidP="001A5ABF">
      <w:pPr>
        <w:rPr>
          <w:rFonts w:ascii="Arial" w:hAnsi="Arial" w:cs="Arial"/>
          <w:i/>
        </w:rPr>
      </w:pPr>
      <w:r w:rsidRPr="00BD40E9">
        <w:rPr>
          <w:rFonts w:ascii="Arial" w:hAnsi="Arial" w:cs="Arial"/>
          <w:i/>
        </w:rPr>
        <w:t xml:space="preserve">Použité zkratky:      </w:t>
      </w:r>
      <w:r w:rsidRPr="00BD40E9">
        <w:rPr>
          <w:rFonts w:ascii="Arial" w:hAnsi="Arial" w:cs="Arial"/>
          <w:b/>
          <w:i/>
        </w:rPr>
        <w:t xml:space="preserve">ÚP </w:t>
      </w:r>
      <w:r w:rsidRPr="00BD40E9">
        <w:rPr>
          <w:rFonts w:ascii="Arial" w:hAnsi="Arial" w:cs="Arial"/>
          <w:i/>
        </w:rPr>
        <w:t xml:space="preserve">= územní plán                                       </w:t>
      </w:r>
      <w:proofErr w:type="spellStart"/>
      <w:r w:rsidRPr="00BD40E9">
        <w:rPr>
          <w:rFonts w:ascii="Arial" w:hAnsi="Arial" w:cs="Arial"/>
          <w:b/>
          <w:i/>
        </w:rPr>
        <w:t>k.ú</w:t>
      </w:r>
      <w:proofErr w:type="spellEnd"/>
      <w:r w:rsidRPr="00BD40E9">
        <w:rPr>
          <w:rFonts w:ascii="Arial" w:hAnsi="Arial" w:cs="Arial"/>
          <w:b/>
          <w:i/>
        </w:rPr>
        <w:t xml:space="preserve">. </w:t>
      </w:r>
      <w:r w:rsidRPr="00BD40E9">
        <w:rPr>
          <w:rFonts w:ascii="Arial" w:hAnsi="Arial" w:cs="Arial"/>
          <w:i/>
        </w:rPr>
        <w:t xml:space="preserve">= katastrální území                               </w:t>
      </w:r>
      <w:r w:rsidRPr="00BD40E9">
        <w:rPr>
          <w:rFonts w:ascii="Arial" w:hAnsi="Arial" w:cs="Arial"/>
          <w:b/>
          <w:i/>
        </w:rPr>
        <w:t xml:space="preserve">ZPF </w:t>
      </w:r>
      <w:r w:rsidRPr="00BD40E9">
        <w:rPr>
          <w:rFonts w:ascii="Arial" w:hAnsi="Arial" w:cs="Arial"/>
          <w:i/>
        </w:rPr>
        <w:t xml:space="preserve">= zemědělský půdní fond                            </w:t>
      </w:r>
    </w:p>
    <w:p w:rsidR="001A5ABF" w:rsidRPr="001A5ABF" w:rsidRDefault="001A5ABF" w:rsidP="001A5ABF">
      <w:pPr>
        <w:rPr>
          <w:rFonts w:ascii="Arial" w:hAnsi="Arial" w:cs="Arial"/>
          <w:color w:val="0070C0"/>
        </w:rPr>
      </w:pPr>
    </w:p>
    <w:tbl>
      <w:tblPr>
        <w:tblW w:w="14220" w:type="dxa"/>
        <w:tblInd w:w="-7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720"/>
        <w:gridCol w:w="2340"/>
        <w:gridCol w:w="6480"/>
        <w:gridCol w:w="4680"/>
      </w:tblGrid>
      <w:tr w:rsidR="00786C77" w:rsidRPr="001A5ABF" w:rsidTr="00786C77">
        <w:tc>
          <w:tcPr>
            <w:tcW w:w="14220" w:type="dxa"/>
            <w:gridSpan w:val="4"/>
            <w:tcBorders>
              <w:top w:val="single" w:sz="4" w:space="0" w:color="auto"/>
              <w:left w:val="single" w:sz="4" w:space="0" w:color="auto"/>
              <w:bottom w:val="single" w:sz="6" w:space="0" w:color="auto"/>
              <w:right w:val="single" w:sz="4" w:space="0" w:color="auto"/>
            </w:tcBorders>
            <w:shd w:val="clear" w:color="auto" w:fill="FFFF00"/>
          </w:tcPr>
          <w:p w:rsidR="00786C77" w:rsidRPr="00786C77" w:rsidRDefault="00786C77">
            <w:pPr>
              <w:rPr>
                <w:rFonts w:ascii="Arial" w:hAnsi="Arial" w:cs="Arial"/>
                <w:b/>
                <w:sz w:val="44"/>
                <w:szCs w:val="44"/>
              </w:rPr>
            </w:pPr>
            <w:r w:rsidRPr="00786C77">
              <w:rPr>
                <w:rFonts w:ascii="Arial" w:hAnsi="Arial" w:cs="Arial"/>
                <w:b/>
                <w:sz w:val="44"/>
                <w:szCs w:val="44"/>
              </w:rPr>
              <w:t>Požadavky dotčených orgánů</w:t>
            </w:r>
          </w:p>
        </w:tc>
      </w:tr>
      <w:tr w:rsidR="00786C77" w:rsidRPr="001A5ABF" w:rsidTr="00786C77">
        <w:tc>
          <w:tcPr>
            <w:tcW w:w="720" w:type="dxa"/>
            <w:tcBorders>
              <w:top w:val="single" w:sz="4" w:space="0" w:color="auto"/>
              <w:left w:val="single" w:sz="4" w:space="0" w:color="auto"/>
              <w:bottom w:val="single" w:sz="6" w:space="0" w:color="auto"/>
              <w:right w:val="single" w:sz="6" w:space="0" w:color="auto"/>
            </w:tcBorders>
            <w:shd w:val="clear" w:color="auto" w:fill="CCFFFF"/>
          </w:tcPr>
          <w:p w:rsidR="00786C77" w:rsidRPr="001A5ABF" w:rsidRDefault="00786C77">
            <w:pPr>
              <w:rPr>
                <w:rFonts w:ascii="Arial" w:hAnsi="Arial" w:cs="Arial"/>
                <w:b/>
                <w:sz w:val="24"/>
                <w:szCs w:val="24"/>
              </w:rPr>
            </w:pPr>
          </w:p>
          <w:p w:rsidR="00786C77" w:rsidRPr="001A5ABF" w:rsidRDefault="00786C77">
            <w:pPr>
              <w:rPr>
                <w:rFonts w:ascii="Arial" w:hAnsi="Arial" w:cs="Arial"/>
                <w:b/>
                <w:sz w:val="24"/>
                <w:szCs w:val="24"/>
              </w:rPr>
            </w:pPr>
            <w:proofErr w:type="spellStart"/>
            <w:r w:rsidRPr="001A5ABF">
              <w:rPr>
                <w:rFonts w:ascii="Arial" w:hAnsi="Arial" w:cs="Arial"/>
                <w:b/>
                <w:sz w:val="24"/>
                <w:szCs w:val="24"/>
              </w:rPr>
              <w:t>Poř.č</w:t>
            </w:r>
            <w:proofErr w:type="spellEnd"/>
            <w:r w:rsidRPr="001A5ABF">
              <w:rPr>
                <w:rFonts w:ascii="Arial" w:hAnsi="Arial" w:cs="Arial"/>
                <w:b/>
                <w:sz w:val="24"/>
                <w:szCs w:val="24"/>
              </w:rPr>
              <w:t>.</w:t>
            </w:r>
          </w:p>
          <w:p w:rsidR="00786C77" w:rsidRPr="001A5ABF" w:rsidRDefault="00786C77">
            <w:pPr>
              <w:rPr>
                <w:rFonts w:ascii="Arial" w:hAnsi="Arial" w:cs="Arial"/>
                <w:b/>
                <w:sz w:val="24"/>
                <w:szCs w:val="24"/>
              </w:rPr>
            </w:pPr>
          </w:p>
        </w:tc>
        <w:tc>
          <w:tcPr>
            <w:tcW w:w="2340" w:type="dxa"/>
            <w:tcBorders>
              <w:top w:val="single" w:sz="4" w:space="0" w:color="auto"/>
              <w:left w:val="single" w:sz="6" w:space="0" w:color="auto"/>
              <w:bottom w:val="single" w:sz="6" w:space="0" w:color="auto"/>
              <w:right w:val="single" w:sz="6" w:space="0" w:color="auto"/>
            </w:tcBorders>
            <w:shd w:val="clear" w:color="auto" w:fill="CCFFFF"/>
          </w:tcPr>
          <w:p w:rsidR="00786C77" w:rsidRPr="001A5ABF" w:rsidRDefault="00786C77">
            <w:pPr>
              <w:rPr>
                <w:rFonts w:ascii="Arial" w:hAnsi="Arial" w:cs="Arial"/>
                <w:b/>
                <w:sz w:val="24"/>
                <w:szCs w:val="24"/>
              </w:rPr>
            </w:pPr>
          </w:p>
          <w:p w:rsidR="00786C77" w:rsidRPr="001A5ABF" w:rsidRDefault="00786C77">
            <w:pPr>
              <w:rPr>
                <w:rFonts w:ascii="Arial" w:hAnsi="Arial" w:cs="Arial"/>
                <w:b/>
                <w:sz w:val="24"/>
                <w:szCs w:val="24"/>
              </w:rPr>
            </w:pPr>
            <w:r w:rsidRPr="001A5ABF">
              <w:rPr>
                <w:rFonts w:ascii="Arial" w:hAnsi="Arial" w:cs="Arial"/>
                <w:b/>
                <w:sz w:val="24"/>
                <w:szCs w:val="24"/>
              </w:rPr>
              <w:t>Údaje o podateli:</w:t>
            </w:r>
          </w:p>
          <w:p w:rsidR="00786C77" w:rsidRPr="001A5ABF" w:rsidRDefault="00786C77">
            <w:pPr>
              <w:rPr>
                <w:rFonts w:ascii="Arial" w:hAnsi="Arial" w:cs="Arial"/>
                <w:b/>
                <w:sz w:val="24"/>
                <w:szCs w:val="24"/>
              </w:rPr>
            </w:pPr>
          </w:p>
        </w:tc>
        <w:tc>
          <w:tcPr>
            <w:tcW w:w="6480" w:type="dxa"/>
            <w:tcBorders>
              <w:top w:val="single" w:sz="4" w:space="0" w:color="auto"/>
              <w:left w:val="single" w:sz="6" w:space="0" w:color="auto"/>
              <w:bottom w:val="single" w:sz="6" w:space="0" w:color="auto"/>
              <w:right w:val="single" w:sz="6" w:space="0" w:color="auto"/>
            </w:tcBorders>
            <w:shd w:val="clear" w:color="auto" w:fill="CCFFFF"/>
          </w:tcPr>
          <w:p w:rsidR="00786C77" w:rsidRPr="001A5ABF" w:rsidRDefault="00786C77">
            <w:pPr>
              <w:rPr>
                <w:rFonts w:ascii="Arial" w:hAnsi="Arial" w:cs="Arial"/>
                <w:b/>
                <w:sz w:val="24"/>
                <w:szCs w:val="24"/>
              </w:rPr>
            </w:pPr>
          </w:p>
          <w:p w:rsidR="00786C77" w:rsidRPr="001A5ABF" w:rsidRDefault="00786C77">
            <w:pPr>
              <w:rPr>
                <w:rFonts w:ascii="Arial" w:hAnsi="Arial" w:cs="Arial"/>
                <w:b/>
                <w:sz w:val="24"/>
                <w:szCs w:val="24"/>
              </w:rPr>
            </w:pPr>
            <w:r w:rsidRPr="001A5ABF">
              <w:rPr>
                <w:rFonts w:ascii="Arial" w:hAnsi="Arial" w:cs="Arial"/>
                <w:b/>
                <w:sz w:val="24"/>
                <w:szCs w:val="24"/>
              </w:rPr>
              <w:t>Pořizovatel obdržel dne:</w:t>
            </w:r>
          </w:p>
          <w:p w:rsidR="00786C77" w:rsidRPr="001A5ABF" w:rsidRDefault="00786C77">
            <w:pPr>
              <w:rPr>
                <w:rFonts w:ascii="Arial" w:hAnsi="Arial" w:cs="Arial"/>
                <w:b/>
                <w:sz w:val="24"/>
                <w:szCs w:val="24"/>
              </w:rPr>
            </w:pPr>
            <w:r w:rsidRPr="001A5ABF">
              <w:rPr>
                <w:rFonts w:ascii="Arial" w:hAnsi="Arial" w:cs="Arial"/>
                <w:b/>
                <w:sz w:val="24"/>
                <w:szCs w:val="24"/>
              </w:rPr>
              <w:t>Vyřizuje, č.j. ze dne:</w:t>
            </w:r>
          </w:p>
          <w:p w:rsidR="00786C77" w:rsidRPr="001A5ABF" w:rsidRDefault="00786C77">
            <w:pPr>
              <w:rPr>
                <w:rFonts w:ascii="Arial" w:hAnsi="Arial" w:cs="Arial"/>
                <w:b/>
                <w:sz w:val="24"/>
                <w:szCs w:val="24"/>
              </w:rPr>
            </w:pPr>
            <w:r w:rsidRPr="001A5ABF">
              <w:rPr>
                <w:rFonts w:ascii="Arial" w:hAnsi="Arial" w:cs="Arial"/>
                <w:b/>
                <w:sz w:val="24"/>
                <w:szCs w:val="24"/>
              </w:rPr>
              <w:t>Úplné znění nebo významná část podání</w:t>
            </w:r>
          </w:p>
          <w:p w:rsidR="00786C77" w:rsidRPr="001A5ABF" w:rsidRDefault="00786C77">
            <w:pPr>
              <w:rPr>
                <w:rFonts w:ascii="Arial" w:hAnsi="Arial" w:cs="Arial"/>
                <w:b/>
                <w:sz w:val="24"/>
                <w:szCs w:val="24"/>
              </w:rPr>
            </w:pPr>
            <w:r w:rsidRPr="001A5ABF">
              <w:rPr>
                <w:rFonts w:ascii="Arial" w:hAnsi="Arial" w:cs="Arial"/>
                <w:b/>
                <w:sz w:val="24"/>
                <w:szCs w:val="24"/>
              </w:rPr>
              <w:t xml:space="preserve">(požadavky na obsah územního plánu) </w:t>
            </w:r>
          </w:p>
          <w:p w:rsidR="00786C77" w:rsidRPr="001A5ABF" w:rsidRDefault="00786C77">
            <w:pPr>
              <w:rPr>
                <w:rFonts w:ascii="Arial" w:hAnsi="Arial" w:cs="Arial"/>
                <w:b/>
                <w:sz w:val="24"/>
                <w:szCs w:val="24"/>
              </w:rPr>
            </w:pPr>
          </w:p>
        </w:tc>
        <w:tc>
          <w:tcPr>
            <w:tcW w:w="4680" w:type="dxa"/>
            <w:tcBorders>
              <w:top w:val="single" w:sz="4" w:space="0" w:color="auto"/>
              <w:left w:val="single" w:sz="6" w:space="0" w:color="auto"/>
              <w:bottom w:val="single" w:sz="6" w:space="0" w:color="auto"/>
              <w:right w:val="single" w:sz="4" w:space="0" w:color="auto"/>
            </w:tcBorders>
            <w:shd w:val="clear" w:color="auto" w:fill="CCFFFF"/>
          </w:tcPr>
          <w:p w:rsidR="00786C77" w:rsidRPr="001A5ABF" w:rsidRDefault="00786C77">
            <w:pPr>
              <w:rPr>
                <w:rFonts w:ascii="Arial" w:hAnsi="Arial" w:cs="Arial"/>
                <w:b/>
                <w:sz w:val="24"/>
                <w:szCs w:val="24"/>
              </w:rPr>
            </w:pPr>
          </w:p>
          <w:p w:rsidR="00786C77" w:rsidRPr="001A5ABF" w:rsidRDefault="00786C77">
            <w:pPr>
              <w:rPr>
                <w:rFonts w:ascii="Arial" w:hAnsi="Arial" w:cs="Arial"/>
                <w:b/>
                <w:sz w:val="24"/>
                <w:szCs w:val="24"/>
              </w:rPr>
            </w:pPr>
          </w:p>
          <w:p w:rsidR="00786C77" w:rsidRPr="001A5ABF" w:rsidRDefault="00786C77">
            <w:pPr>
              <w:rPr>
                <w:rFonts w:ascii="Arial" w:hAnsi="Arial" w:cs="Arial"/>
                <w:b/>
                <w:sz w:val="24"/>
                <w:szCs w:val="24"/>
              </w:rPr>
            </w:pPr>
            <w:r w:rsidRPr="001A5ABF">
              <w:rPr>
                <w:rFonts w:ascii="Arial" w:hAnsi="Arial" w:cs="Arial"/>
                <w:b/>
                <w:sz w:val="24"/>
                <w:szCs w:val="24"/>
              </w:rPr>
              <w:t>ZÁVĚR A ODŮVODNĚNÍ POŘIZOVATELE</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tcPr>
          <w:p w:rsidR="00786C77" w:rsidRPr="001A5ABF" w:rsidRDefault="00BD40E9">
            <w:pPr>
              <w:rPr>
                <w:rFonts w:ascii="Arial" w:hAnsi="Arial" w:cs="Arial"/>
                <w:color w:val="0070C0"/>
                <w:sz w:val="24"/>
                <w:szCs w:val="24"/>
              </w:rPr>
            </w:pPr>
            <w:r w:rsidRPr="00BD40E9">
              <w:rPr>
                <w:rFonts w:ascii="Arial" w:hAnsi="Arial" w:cs="Arial"/>
                <w:sz w:val="24"/>
                <w:szCs w:val="24"/>
              </w:rPr>
              <w:t>1.</w:t>
            </w:r>
          </w:p>
        </w:tc>
        <w:tc>
          <w:tcPr>
            <w:tcW w:w="2340" w:type="dxa"/>
            <w:tcBorders>
              <w:top w:val="single" w:sz="6" w:space="0" w:color="auto"/>
              <w:left w:val="single" w:sz="6" w:space="0" w:color="auto"/>
              <w:bottom w:val="single" w:sz="6" w:space="0" w:color="auto"/>
              <w:right w:val="single" w:sz="6" w:space="0" w:color="auto"/>
            </w:tcBorders>
          </w:tcPr>
          <w:p w:rsidR="00786C77" w:rsidRPr="001A5ABF" w:rsidRDefault="00786C77" w:rsidP="001A5ABF">
            <w:pPr>
              <w:rPr>
                <w:rFonts w:ascii="Arial" w:hAnsi="Arial" w:cs="Arial"/>
                <w:sz w:val="24"/>
                <w:szCs w:val="24"/>
              </w:rPr>
            </w:pPr>
            <w:r w:rsidRPr="001A5ABF">
              <w:rPr>
                <w:rFonts w:ascii="Arial" w:hAnsi="Arial" w:cs="Arial"/>
              </w:rPr>
              <w:t>Ministerstvo ŽP</w:t>
            </w:r>
          </w:p>
          <w:p w:rsidR="00786C77" w:rsidRPr="001A5ABF" w:rsidRDefault="00786C77" w:rsidP="001A5ABF">
            <w:pPr>
              <w:rPr>
                <w:rFonts w:ascii="Arial" w:hAnsi="Arial" w:cs="Arial"/>
              </w:rPr>
            </w:pPr>
            <w:proofErr w:type="spellStart"/>
            <w:r w:rsidRPr="001A5ABF">
              <w:rPr>
                <w:rFonts w:ascii="Arial" w:hAnsi="Arial" w:cs="Arial"/>
              </w:rPr>
              <w:t>Odb</w:t>
            </w:r>
            <w:proofErr w:type="spellEnd"/>
            <w:r w:rsidRPr="001A5ABF">
              <w:rPr>
                <w:rFonts w:ascii="Arial" w:hAnsi="Arial" w:cs="Arial"/>
              </w:rPr>
              <w:t xml:space="preserve">. </w:t>
            </w:r>
            <w:proofErr w:type="spellStart"/>
            <w:r w:rsidRPr="001A5ABF">
              <w:rPr>
                <w:rFonts w:ascii="Arial" w:hAnsi="Arial" w:cs="Arial"/>
              </w:rPr>
              <w:t>výk</w:t>
            </w:r>
            <w:proofErr w:type="spellEnd"/>
            <w:r w:rsidRPr="001A5ABF">
              <w:rPr>
                <w:rFonts w:ascii="Arial" w:hAnsi="Arial" w:cs="Arial"/>
              </w:rPr>
              <w:t xml:space="preserve">. st. </w:t>
            </w:r>
            <w:proofErr w:type="spellStart"/>
            <w:r w:rsidRPr="001A5ABF">
              <w:rPr>
                <w:rFonts w:ascii="Arial" w:hAnsi="Arial" w:cs="Arial"/>
              </w:rPr>
              <w:t>spr</w:t>
            </w:r>
            <w:proofErr w:type="spellEnd"/>
            <w:r w:rsidRPr="001A5ABF">
              <w:rPr>
                <w:rFonts w:ascii="Arial" w:hAnsi="Arial" w:cs="Arial"/>
              </w:rPr>
              <w:t xml:space="preserve">. </w:t>
            </w:r>
          </w:p>
          <w:p w:rsidR="00786C77" w:rsidRPr="001A5ABF" w:rsidRDefault="00786C77" w:rsidP="001A5ABF">
            <w:pPr>
              <w:rPr>
                <w:rFonts w:ascii="Arial" w:hAnsi="Arial" w:cs="Arial"/>
              </w:rPr>
            </w:pPr>
            <w:r w:rsidRPr="001A5ABF">
              <w:rPr>
                <w:rFonts w:ascii="Arial" w:hAnsi="Arial" w:cs="Arial"/>
              </w:rPr>
              <w:t>Velká Hradební 8</w:t>
            </w:r>
          </w:p>
          <w:p w:rsidR="00786C77" w:rsidRPr="001A5ABF" w:rsidRDefault="00786C77" w:rsidP="001A5ABF">
            <w:pPr>
              <w:rPr>
                <w:rFonts w:ascii="Arial" w:hAnsi="Arial" w:cs="Arial"/>
                <w:color w:val="0070C0"/>
                <w:sz w:val="24"/>
                <w:szCs w:val="24"/>
              </w:rPr>
            </w:pPr>
            <w:r w:rsidRPr="001A5ABF">
              <w:rPr>
                <w:rFonts w:ascii="Arial" w:hAnsi="Arial" w:cs="Arial"/>
              </w:rPr>
              <w:t>400 01 Ústí n. L.</w:t>
            </w:r>
          </w:p>
        </w:tc>
        <w:tc>
          <w:tcPr>
            <w:tcW w:w="6480" w:type="dxa"/>
            <w:tcBorders>
              <w:top w:val="single" w:sz="6" w:space="0" w:color="auto"/>
              <w:left w:val="single" w:sz="6" w:space="0" w:color="auto"/>
              <w:bottom w:val="single" w:sz="6" w:space="0" w:color="auto"/>
              <w:right w:val="single" w:sz="6" w:space="0" w:color="auto"/>
            </w:tcBorders>
          </w:tcPr>
          <w:p w:rsidR="00786C77" w:rsidRPr="001A5ABF" w:rsidRDefault="00786C77">
            <w:pPr>
              <w:rPr>
                <w:rFonts w:ascii="Arial" w:hAnsi="Arial" w:cs="Arial"/>
                <w:sz w:val="24"/>
                <w:szCs w:val="24"/>
              </w:rPr>
            </w:pPr>
            <w:r w:rsidRPr="001A5ABF">
              <w:rPr>
                <w:rFonts w:ascii="Arial" w:hAnsi="Arial" w:cs="Arial"/>
                <w:sz w:val="24"/>
                <w:szCs w:val="24"/>
              </w:rPr>
              <w:t>13.6.2016</w:t>
            </w:r>
          </w:p>
          <w:p w:rsidR="00786C77" w:rsidRPr="001A5ABF" w:rsidRDefault="00786C77">
            <w:pPr>
              <w:rPr>
                <w:rFonts w:ascii="Arial" w:hAnsi="Arial" w:cs="Arial"/>
                <w:sz w:val="24"/>
                <w:szCs w:val="24"/>
              </w:rPr>
            </w:pPr>
            <w:r w:rsidRPr="001A5ABF">
              <w:rPr>
                <w:rFonts w:ascii="Arial" w:hAnsi="Arial" w:cs="Arial"/>
                <w:sz w:val="24"/>
                <w:szCs w:val="24"/>
              </w:rPr>
              <w:t>Ing. L. Pekárek; 1056/530/16, 39446/ENV/16; 8.6.2016</w:t>
            </w:r>
          </w:p>
          <w:p w:rsidR="00786C77" w:rsidRPr="001A5ABF" w:rsidRDefault="00786C77">
            <w:pPr>
              <w:rPr>
                <w:rFonts w:ascii="Arial" w:hAnsi="Arial" w:cs="Arial"/>
                <w:color w:val="0070C0"/>
                <w:sz w:val="24"/>
                <w:szCs w:val="24"/>
              </w:rPr>
            </w:pPr>
          </w:p>
          <w:p w:rsidR="00786C77" w:rsidRPr="008D3A06" w:rsidRDefault="00786C77">
            <w:pPr>
              <w:rPr>
                <w:rFonts w:ascii="Arial" w:hAnsi="Arial" w:cs="Arial"/>
                <w:sz w:val="24"/>
                <w:szCs w:val="24"/>
              </w:rPr>
            </w:pPr>
            <w:r w:rsidRPr="008D3A06">
              <w:rPr>
                <w:rFonts w:ascii="Arial" w:hAnsi="Arial" w:cs="Arial"/>
                <w:sz w:val="24"/>
                <w:szCs w:val="24"/>
              </w:rPr>
              <w:t xml:space="preserve">Z hlediska ochrany výhradních ložisek nerostných surovin a horninového prostředí MŽP, odbor výkonu státní správy IV upozorňuje na výskyt </w:t>
            </w:r>
          </w:p>
          <w:p w:rsidR="00786C77" w:rsidRPr="008D3A06" w:rsidRDefault="00786C77">
            <w:pPr>
              <w:rPr>
                <w:rFonts w:ascii="Arial" w:hAnsi="Arial" w:cs="Arial"/>
                <w:sz w:val="24"/>
                <w:szCs w:val="24"/>
              </w:rPr>
            </w:pPr>
            <w:r w:rsidRPr="008D3A06">
              <w:rPr>
                <w:rFonts w:ascii="Arial" w:hAnsi="Arial" w:cs="Arial"/>
                <w:b/>
                <w:sz w:val="24"/>
                <w:szCs w:val="24"/>
                <w:u w:val="single"/>
              </w:rPr>
              <w:t>Sesuvy:</w:t>
            </w:r>
            <w:r w:rsidRPr="008D3A06">
              <w:rPr>
                <w:rFonts w:ascii="Arial" w:hAnsi="Arial" w:cs="Arial"/>
                <w:sz w:val="24"/>
                <w:szCs w:val="24"/>
              </w:rPr>
              <w:t xml:space="preserve"> Nepomyšl č. 594,</w:t>
            </w:r>
          </w:p>
          <w:p w:rsidR="00786C77" w:rsidRPr="008D3A06" w:rsidRDefault="00786C77">
            <w:pPr>
              <w:rPr>
                <w:rFonts w:ascii="Arial" w:hAnsi="Arial" w:cs="Arial"/>
                <w:sz w:val="24"/>
                <w:szCs w:val="24"/>
              </w:rPr>
            </w:pPr>
            <w:r w:rsidRPr="00B07FE3">
              <w:rPr>
                <w:rFonts w:ascii="Arial" w:hAnsi="Arial" w:cs="Arial"/>
                <w:b/>
                <w:sz w:val="24"/>
                <w:szCs w:val="24"/>
                <w:u w:val="single"/>
              </w:rPr>
              <w:lastRenderedPageBreak/>
              <w:t>Poddolovaných území</w:t>
            </w:r>
            <w:r w:rsidRPr="008D3A06">
              <w:rPr>
                <w:rFonts w:ascii="Arial" w:hAnsi="Arial" w:cs="Arial"/>
                <w:sz w:val="24"/>
                <w:szCs w:val="24"/>
              </w:rPr>
              <w:t xml:space="preserve">: Nepomyšl č. 898, </w:t>
            </w:r>
            <w:proofErr w:type="spellStart"/>
            <w:r w:rsidRPr="008D3A06">
              <w:rPr>
                <w:rFonts w:ascii="Arial" w:hAnsi="Arial" w:cs="Arial"/>
                <w:sz w:val="24"/>
                <w:szCs w:val="24"/>
              </w:rPr>
              <w:t>Dvérce</w:t>
            </w:r>
            <w:proofErr w:type="spellEnd"/>
            <w:r w:rsidRPr="008D3A06">
              <w:rPr>
                <w:rFonts w:ascii="Arial" w:hAnsi="Arial" w:cs="Arial"/>
                <w:sz w:val="24"/>
                <w:szCs w:val="24"/>
              </w:rPr>
              <w:t xml:space="preserve"> č. 912, Nepomyšl – Rybnický mlýn č. 948,</w:t>
            </w:r>
          </w:p>
          <w:p w:rsidR="00786C77" w:rsidRPr="008D3A06" w:rsidRDefault="00786C77">
            <w:pPr>
              <w:rPr>
                <w:rFonts w:ascii="Arial" w:hAnsi="Arial" w:cs="Arial"/>
                <w:sz w:val="24"/>
                <w:szCs w:val="24"/>
              </w:rPr>
            </w:pPr>
            <w:r w:rsidRPr="008D3A06">
              <w:rPr>
                <w:rFonts w:ascii="Arial" w:hAnsi="Arial" w:cs="Arial"/>
                <w:b/>
                <w:sz w:val="24"/>
                <w:szCs w:val="24"/>
                <w:u w:val="single"/>
              </w:rPr>
              <w:t>CHLÚ:</w:t>
            </w:r>
            <w:r w:rsidRPr="008D3A06">
              <w:rPr>
                <w:rFonts w:ascii="Arial" w:hAnsi="Arial" w:cs="Arial"/>
                <w:sz w:val="24"/>
                <w:szCs w:val="24"/>
              </w:rPr>
              <w:t xml:space="preserve"> Nepomyšl I. č. 11040000, Buškovice I. č. 11050000, </w:t>
            </w:r>
            <w:proofErr w:type="spellStart"/>
            <w:r w:rsidRPr="008D3A06">
              <w:rPr>
                <w:rFonts w:ascii="Arial" w:hAnsi="Arial" w:cs="Arial"/>
                <w:sz w:val="24"/>
                <w:szCs w:val="24"/>
              </w:rPr>
              <w:t>Dvérce</w:t>
            </w:r>
            <w:proofErr w:type="spellEnd"/>
            <w:r w:rsidRPr="008D3A06">
              <w:rPr>
                <w:rFonts w:ascii="Arial" w:hAnsi="Arial" w:cs="Arial"/>
                <w:sz w:val="24"/>
                <w:szCs w:val="24"/>
              </w:rPr>
              <w:t xml:space="preserve"> č. 11060000, Nepomyšl II. č. 19760001, Nepomyšl III. č. 19760002,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V. č. 19760003,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IV. č. 22880100, Nepomyšl č. 22900000, Nepomyšl IV. č. 25980000,</w:t>
            </w:r>
          </w:p>
          <w:p w:rsidR="00786C77" w:rsidRPr="008D3A06" w:rsidRDefault="00786C77">
            <w:pPr>
              <w:rPr>
                <w:rFonts w:ascii="Arial" w:hAnsi="Arial" w:cs="Arial"/>
                <w:sz w:val="24"/>
                <w:szCs w:val="24"/>
              </w:rPr>
            </w:pPr>
            <w:r w:rsidRPr="008D3A06">
              <w:rPr>
                <w:rFonts w:ascii="Arial" w:hAnsi="Arial" w:cs="Arial"/>
                <w:b/>
                <w:sz w:val="24"/>
                <w:szCs w:val="24"/>
                <w:u w:val="single"/>
              </w:rPr>
              <w:t>Výhradních ložisek</w:t>
            </w:r>
            <w:r w:rsidRPr="008D3A06">
              <w:rPr>
                <w:rFonts w:ascii="Arial" w:hAnsi="Arial" w:cs="Arial"/>
                <w:sz w:val="24"/>
                <w:szCs w:val="24"/>
              </w:rPr>
              <w:t xml:space="preserve">: Nepomyšl – Velká č. 3110400, Nepomyšl – </w:t>
            </w:r>
            <w:proofErr w:type="spellStart"/>
            <w:r w:rsidRPr="008D3A06">
              <w:rPr>
                <w:rFonts w:ascii="Arial" w:hAnsi="Arial" w:cs="Arial"/>
                <w:sz w:val="24"/>
                <w:szCs w:val="24"/>
              </w:rPr>
              <w:t>Dvérce</w:t>
            </w:r>
            <w:proofErr w:type="spellEnd"/>
            <w:r w:rsidRPr="008D3A06">
              <w:rPr>
                <w:rFonts w:ascii="Arial" w:hAnsi="Arial" w:cs="Arial"/>
                <w:sz w:val="24"/>
                <w:szCs w:val="24"/>
              </w:rPr>
              <w:t xml:space="preserve"> č. 3110401, Nepomyšl 3 č. 3110500, </w:t>
            </w:r>
            <w:proofErr w:type="spellStart"/>
            <w:r w:rsidRPr="008D3A06">
              <w:rPr>
                <w:rFonts w:ascii="Arial" w:hAnsi="Arial" w:cs="Arial"/>
                <w:sz w:val="24"/>
                <w:szCs w:val="24"/>
              </w:rPr>
              <w:t>Dvérce</w:t>
            </w:r>
            <w:proofErr w:type="spellEnd"/>
            <w:r w:rsidRPr="008D3A06">
              <w:rPr>
                <w:rFonts w:ascii="Arial" w:hAnsi="Arial" w:cs="Arial"/>
                <w:sz w:val="24"/>
                <w:szCs w:val="24"/>
              </w:rPr>
              <w:t xml:space="preserve"> č. 3110600,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 sever č. 3193801,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 hlubina č. 3197600,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 západ č. 3228801, Nepomyšl č. 3229000, Nepomyšl –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č. 3259800, Nepomyšl – západ č. 3263600,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 Hlubina č. 3197600,</w:t>
            </w:r>
          </w:p>
          <w:p w:rsidR="00786C77" w:rsidRPr="001A5ABF" w:rsidRDefault="00786C77">
            <w:pPr>
              <w:rPr>
                <w:rFonts w:ascii="Arial" w:hAnsi="Arial" w:cs="Arial"/>
                <w:color w:val="0070C0"/>
                <w:sz w:val="20"/>
                <w:szCs w:val="20"/>
              </w:rPr>
            </w:pPr>
            <w:r w:rsidRPr="008D3A06">
              <w:rPr>
                <w:rFonts w:ascii="Arial" w:hAnsi="Arial" w:cs="Arial"/>
                <w:b/>
                <w:sz w:val="24"/>
                <w:szCs w:val="24"/>
                <w:u w:val="single"/>
              </w:rPr>
              <w:t>Dobývacích prostorů</w:t>
            </w:r>
            <w:r w:rsidRPr="008D3A06">
              <w:rPr>
                <w:rFonts w:ascii="Arial" w:hAnsi="Arial" w:cs="Arial"/>
                <w:sz w:val="24"/>
                <w:szCs w:val="24"/>
              </w:rPr>
              <w:t xml:space="preserve">: Nepomyšl č. 60358, </w:t>
            </w:r>
            <w:proofErr w:type="spellStart"/>
            <w:r w:rsidRPr="008D3A06">
              <w:rPr>
                <w:rFonts w:ascii="Arial" w:hAnsi="Arial" w:cs="Arial"/>
                <w:sz w:val="24"/>
                <w:szCs w:val="24"/>
              </w:rPr>
              <w:t>Dětaň</w:t>
            </w:r>
            <w:proofErr w:type="spellEnd"/>
            <w:r w:rsidRPr="008D3A06">
              <w:rPr>
                <w:rFonts w:ascii="Arial" w:hAnsi="Arial" w:cs="Arial"/>
                <w:sz w:val="24"/>
                <w:szCs w:val="24"/>
              </w:rPr>
              <w:t xml:space="preserve"> IV. č. 71065</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3186" w:rsidRDefault="00786C77">
            <w:pPr>
              <w:rPr>
                <w:rFonts w:ascii="Arial" w:hAnsi="Arial" w:cs="Arial"/>
                <w:sz w:val="24"/>
                <w:szCs w:val="24"/>
              </w:rPr>
            </w:pPr>
            <w:r w:rsidRPr="001A3186">
              <w:rPr>
                <w:rFonts w:ascii="Arial" w:hAnsi="Arial" w:cs="Arial"/>
                <w:sz w:val="24"/>
                <w:szCs w:val="24"/>
              </w:rPr>
              <w:t>V zadání j</w:t>
            </w:r>
            <w:r>
              <w:rPr>
                <w:rFonts w:ascii="Arial" w:hAnsi="Arial" w:cs="Arial"/>
                <w:sz w:val="24"/>
                <w:szCs w:val="24"/>
              </w:rPr>
              <w:t>sou tyto limity území</w:t>
            </w:r>
            <w:r w:rsidRPr="001A3186">
              <w:rPr>
                <w:rFonts w:ascii="Arial" w:hAnsi="Arial" w:cs="Arial"/>
                <w:sz w:val="24"/>
                <w:szCs w:val="24"/>
              </w:rPr>
              <w:t xml:space="preserve"> uveden</w:t>
            </w:r>
            <w:r>
              <w:rPr>
                <w:rFonts w:ascii="Arial" w:hAnsi="Arial" w:cs="Arial"/>
                <w:sz w:val="24"/>
                <w:szCs w:val="24"/>
              </w:rPr>
              <w:t>y</w:t>
            </w:r>
            <w:r w:rsidRPr="001A3186">
              <w:rPr>
                <w:rFonts w:ascii="Arial" w:hAnsi="Arial" w:cs="Arial"/>
                <w:sz w:val="24"/>
                <w:szCs w:val="24"/>
              </w:rPr>
              <w:t xml:space="preserve"> v kapitole A.7.)</w:t>
            </w:r>
          </w:p>
          <w:p w:rsidR="00786C77" w:rsidRPr="001A3186" w:rsidRDefault="00786C77">
            <w:pPr>
              <w:rPr>
                <w:rFonts w:ascii="Arial" w:hAnsi="Arial" w:cs="Arial"/>
                <w:sz w:val="24"/>
                <w:szCs w:val="24"/>
              </w:rPr>
            </w:pPr>
            <w:r w:rsidRPr="001A3186">
              <w:rPr>
                <w:rFonts w:ascii="Arial" w:hAnsi="Arial" w:cs="Arial"/>
                <w:sz w:val="24"/>
                <w:szCs w:val="24"/>
              </w:rPr>
              <w:lastRenderedPageBreak/>
              <w:t>Dále bylo doplněno do zadání – kapitola A.4)</w:t>
            </w: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tcPr>
          <w:p w:rsidR="00786C77" w:rsidRPr="001A5ABF" w:rsidRDefault="00BD40E9">
            <w:pPr>
              <w:rPr>
                <w:rFonts w:ascii="Arial" w:hAnsi="Arial" w:cs="Arial"/>
                <w:color w:val="0070C0"/>
                <w:sz w:val="24"/>
                <w:szCs w:val="24"/>
              </w:rPr>
            </w:pPr>
            <w:r w:rsidRPr="00BD40E9">
              <w:rPr>
                <w:rFonts w:ascii="Arial" w:hAnsi="Arial" w:cs="Arial"/>
                <w:sz w:val="24"/>
                <w:szCs w:val="24"/>
              </w:rPr>
              <w:lastRenderedPageBreak/>
              <w:t>2.</w:t>
            </w:r>
          </w:p>
        </w:tc>
        <w:tc>
          <w:tcPr>
            <w:tcW w:w="2340" w:type="dxa"/>
            <w:tcBorders>
              <w:top w:val="single" w:sz="6" w:space="0" w:color="auto"/>
              <w:left w:val="single" w:sz="6" w:space="0" w:color="auto"/>
              <w:bottom w:val="single" w:sz="6" w:space="0" w:color="auto"/>
              <w:right w:val="single" w:sz="6" w:space="0" w:color="auto"/>
            </w:tcBorders>
            <w:hideMark/>
          </w:tcPr>
          <w:p w:rsidR="00786C77" w:rsidRPr="00237A3E" w:rsidRDefault="00786C77">
            <w:pPr>
              <w:rPr>
                <w:rFonts w:ascii="Arial" w:hAnsi="Arial" w:cs="Arial"/>
                <w:sz w:val="24"/>
                <w:szCs w:val="24"/>
              </w:rPr>
            </w:pPr>
            <w:r w:rsidRPr="00237A3E">
              <w:rPr>
                <w:rFonts w:ascii="Arial" w:hAnsi="Arial" w:cs="Arial"/>
              </w:rPr>
              <w:t>Ministerstvo průmyslu a obchodu,</w:t>
            </w:r>
          </w:p>
          <w:p w:rsidR="00786C77" w:rsidRPr="00237A3E" w:rsidRDefault="00786C77">
            <w:pPr>
              <w:rPr>
                <w:rFonts w:ascii="Arial" w:hAnsi="Arial" w:cs="Arial"/>
              </w:rPr>
            </w:pPr>
            <w:proofErr w:type="spellStart"/>
            <w:r w:rsidRPr="00237A3E">
              <w:rPr>
                <w:rFonts w:ascii="Arial" w:hAnsi="Arial" w:cs="Arial"/>
              </w:rPr>
              <w:t>Odb</w:t>
            </w:r>
            <w:proofErr w:type="spellEnd"/>
            <w:r w:rsidRPr="00237A3E">
              <w:rPr>
                <w:rFonts w:ascii="Arial" w:hAnsi="Arial" w:cs="Arial"/>
              </w:rPr>
              <w:t xml:space="preserve">. surovinové a </w:t>
            </w:r>
            <w:proofErr w:type="spellStart"/>
            <w:r w:rsidRPr="00237A3E">
              <w:rPr>
                <w:rFonts w:ascii="Arial" w:hAnsi="Arial" w:cs="Arial"/>
              </w:rPr>
              <w:t>energet</w:t>
            </w:r>
            <w:proofErr w:type="spellEnd"/>
            <w:r w:rsidRPr="00237A3E">
              <w:rPr>
                <w:rFonts w:ascii="Arial" w:hAnsi="Arial" w:cs="Arial"/>
              </w:rPr>
              <w:t>. politiky,</w:t>
            </w:r>
          </w:p>
          <w:p w:rsidR="00786C77" w:rsidRPr="00237A3E" w:rsidRDefault="00786C77">
            <w:pPr>
              <w:rPr>
                <w:rFonts w:ascii="Arial" w:hAnsi="Arial" w:cs="Arial"/>
              </w:rPr>
            </w:pPr>
            <w:r w:rsidRPr="00237A3E">
              <w:rPr>
                <w:rFonts w:ascii="Arial" w:hAnsi="Arial" w:cs="Arial"/>
              </w:rPr>
              <w:t>Na Františku 32</w:t>
            </w:r>
          </w:p>
          <w:p w:rsidR="00786C77" w:rsidRPr="001A5ABF" w:rsidRDefault="00786C77">
            <w:pPr>
              <w:rPr>
                <w:rFonts w:ascii="Arial" w:hAnsi="Arial" w:cs="Arial"/>
                <w:color w:val="0070C0"/>
                <w:sz w:val="24"/>
                <w:szCs w:val="24"/>
              </w:rPr>
            </w:pPr>
            <w:r w:rsidRPr="00237A3E">
              <w:rPr>
                <w:rFonts w:ascii="Arial" w:hAnsi="Arial" w:cs="Arial"/>
              </w:rPr>
              <w:t>110 15 Praha 1</w:t>
            </w:r>
          </w:p>
        </w:tc>
        <w:tc>
          <w:tcPr>
            <w:tcW w:w="6480" w:type="dxa"/>
            <w:tcBorders>
              <w:top w:val="single" w:sz="6" w:space="0" w:color="auto"/>
              <w:left w:val="single" w:sz="6" w:space="0" w:color="auto"/>
              <w:bottom w:val="single" w:sz="6" w:space="0" w:color="auto"/>
              <w:right w:val="single" w:sz="6" w:space="0" w:color="auto"/>
            </w:tcBorders>
          </w:tcPr>
          <w:p w:rsidR="00786C77" w:rsidRPr="00237A3E" w:rsidRDefault="00786C77">
            <w:pPr>
              <w:rPr>
                <w:rFonts w:ascii="Arial" w:hAnsi="Arial" w:cs="Arial"/>
                <w:sz w:val="24"/>
                <w:szCs w:val="24"/>
              </w:rPr>
            </w:pPr>
            <w:r w:rsidRPr="00237A3E">
              <w:rPr>
                <w:rFonts w:ascii="Arial" w:hAnsi="Arial" w:cs="Arial"/>
                <w:sz w:val="24"/>
                <w:szCs w:val="24"/>
              </w:rPr>
              <w:t>26.7.2016</w:t>
            </w:r>
          </w:p>
          <w:p w:rsidR="00786C77" w:rsidRPr="00237A3E" w:rsidRDefault="00786C77">
            <w:pPr>
              <w:rPr>
                <w:rFonts w:ascii="Arial" w:hAnsi="Arial" w:cs="Arial"/>
                <w:sz w:val="24"/>
                <w:szCs w:val="24"/>
              </w:rPr>
            </w:pPr>
            <w:r w:rsidRPr="00237A3E">
              <w:rPr>
                <w:rFonts w:ascii="Arial" w:hAnsi="Arial" w:cs="Arial"/>
                <w:sz w:val="24"/>
                <w:szCs w:val="24"/>
              </w:rPr>
              <w:t>Mgr. Havránek; MPO 29327/2016, MIPOXO20W0C2; 25.7.2016</w:t>
            </w:r>
          </w:p>
          <w:p w:rsidR="00786C77" w:rsidRPr="001A5ABF" w:rsidRDefault="00786C77">
            <w:pPr>
              <w:rPr>
                <w:rFonts w:ascii="Arial" w:hAnsi="Arial" w:cs="Arial"/>
                <w:color w:val="0070C0"/>
                <w:sz w:val="24"/>
                <w:szCs w:val="24"/>
              </w:rPr>
            </w:pPr>
          </w:p>
          <w:p w:rsidR="00786C77" w:rsidRDefault="00786C77">
            <w:pPr>
              <w:rPr>
                <w:rFonts w:ascii="Arial" w:hAnsi="Arial" w:cs="Arial"/>
                <w:sz w:val="24"/>
                <w:szCs w:val="24"/>
              </w:rPr>
            </w:pPr>
            <w:r w:rsidRPr="00F933C3">
              <w:rPr>
                <w:rFonts w:ascii="Arial" w:hAnsi="Arial" w:cs="Arial"/>
                <w:sz w:val="24"/>
                <w:szCs w:val="24"/>
              </w:rPr>
              <w:t>Při zpracování návrhu požadujeme respektovat ve smyslu ustanovení § 15 odst. 1 horního zákona a § 13</w:t>
            </w:r>
            <w:r>
              <w:rPr>
                <w:rFonts w:ascii="Arial" w:hAnsi="Arial" w:cs="Arial"/>
                <w:sz w:val="24"/>
                <w:szCs w:val="24"/>
              </w:rPr>
              <w:t xml:space="preserve"> odst. 1 zákona o geologických pracích výhradní ložiska, stanovené dobývací prostory a stanovená chráněná ložisková území.</w:t>
            </w:r>
          </w:p>
          <w:p w:rsidR="00786C77" w:rsidRPr="001A5ABF" w:rsidRDefault="00786C77">
            <w:pPr>
              <w:rPr>
                <w:rFonts w:ascii="Arial" w:hAnsi="Arial" w:cs="Arial"/>
                <w:color w:val="0070C0"/>
                <w:sz w:val="24"/>
                <w:szCs w:val="24"/>
              </w:rPr>
            </w:pPr>
            <w:r>
              <w:rPr>
                <w:rFonts w:ascii="Arial" w:hAnsi="Arial" w:cs="Arial"/>
                <w:sz w:val="24"/>
                <w:szCs w:val="24"/>
              </w:rPr>
              <w:t>S obsahem návrhu zadání územního plánu souhlasíme.</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r w:rsidRPr="00B245DB">
              <w:rPr>
                <w:rFonts w:ascii="Arial" w:hAnsi="Arial" w:cs="Arial"/>
                <w:sz w:val="24"/>
                <w:szCs w:val="24"/>
              </w:rPr>
              <w:t>Na vědomí. V návrhu bude respektováno.</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hideMark/>
          </w:tcPr>
          <w:p w:rsidR="00BD40E9" w:rsidRPr="00BD40E9" w:rsidRDefault="00BD40E9">
            <w:pPr>
              <w:rPr>
                <w:rFonts w:ascii="Arial" w:hAnsi="Arial" w:cs="Arial"/>
                <w:sz w:val="24"/>
                <w:szCs w:val="24"/>
              </w:rPr>
            </w:pPr>
            <w:r w:rsidRPr="00BD40E9">
              <w:rPr>
                <w:rFonts w:ascii="Arial" w:hAnsi="Arial" w:cs="Arial"/>
                <w:sz w:val="24"/>
                <w:szCs w:val="24"/>
              </w:rPr>
              <w:t>3.</w:t>
            </w:r>
          </w:p>
          <w:p w:rsidR="00786C77" w:rsidRPr="00BD40E9" w:rsidRDefault="00786C77" w:rsidP="00BD40E9">
            <w:pPr>
              <w:rPr>
                <w:rFonts w:ascii="Arial" w:hAnsi="Arial" w:cs="Arial"/>
                <w:sz w:val="24"/>
                <w:szCs w:val="24"/>
              </w:rPr>
            </w:pPr>
          </w:p>
        </w:tc>
        <w:tc>
          <w:tcPr>
            <w:tcW w:w="2340" w:type="dxa"/>
            <w:tcBorders>
              <w:top w:val="single" w:sz="6" w:space="0" w:color="auto"/>
              <w:left w:val="single" w:sz="6" w:space="0" w:color="auto"/>
              <w:bottom w:val="single" w:sz="6" w:space="0" w:color="auto"/>
              <w:right w:val="single" w:sz="6" w:space="0" w:color="auto"/>
            </w:tcBorders>
            <w:hideMark/>
          </w:tcPr>
          <w:p w:rsidR="00786C77" w:rsidRPr="00D663F0" w:rsidRDefault="00786C77">
            <w:pPr>
              <w:rPr>
                <w:rFonts w:ascii="Arial" w:hAnsi="Arial" w:cs="Arial"/>
                <w:sz w:val="24"/>
                <w:szCs w:val="24"/>
              </w:rPr>
            </w:pPr>
            <w:r w:rsidRPr="00D663F0">
              <w:rPr>
                <w:rFonts w:ascii="Arial" w:hAnsi="Arial" w:cs="Arial"/>
              </w:rPr>
              <w:t>Min. obrany</w:t>
            </w:r>
          </w:p>
          <w:p w:rsidR="00786C77" w:rsidRPr="00D663F0" w:rsidRDefault="00786C77">
            <w:pPr>
              <w:rPr>
                <w:rFonts w:ascii="Arial" w:hAnsi="Arial" w:cs="Arial"/>
              </w:rPr>
            </w:pPr>
            <w:r w:rsidRPr="00D663F0">
              <w:rPr>
                <w:rFonts w:ascii="Arial" w:hAnsi="Arial" w:cs="Arial"/>
              </w:rPr>
              <w:t>Oddělení ochrany územních zájmů</w:t>
            </w:r>
          </w:p>
          <w:p w:rsidR="00786C77" w:rsidRPr="00D663F0" w:rsidRDefault="00786C77">
            <w:pPr>
              <w:rPr>
                <w:rFonts w:ascii="Arial" w:hAnsi="Arial" w:cs="Arial"/>
              </w:rPr>
            </w:pPr>
            <w:r w:rsidRPr="00D663F0">
              <w:rPr>
                <w:rFonts w:ascii="Arial" w:hAnsi="Arial" w:cs="Arial"/>
              </w:rPr>
              <w:t>Hradební 12</w:t>
            </w:r>
          </w:p>
          <w:p w:rsidR="00786C77" w:rsidRPr="00D663F0" w:rsidRDefault="00786C77">
            <w:pPr>
              <w:rPr>
                <w:rFonts w:ascii="Arial" w:hAnsi="Arial" w:cs="Arial"/>
                <w:sz w:val="24"/>
                <w:szCs w:val="24"/>
              </w:rPr>
            </w:pPr>
            <w:r w:rsidRPr="00D663F0">
              <w:rPr>
                <w:rFonts w:ascii="Arial" w:hAnsi="Arial" w:cs="Arial"/>
              </w:rPr>
              <w:t>Praha</w:t>
            </w:r>
          </w:p>
        </w:tc>
        <w:tc>
          <w:tcPr>
            <w:tcW w:w="6480" w:type="dxa"/>
            <w:tcBorders>
              <w:top w:val="single" w:sz="6" w:space="0" w:color="auto"/>
              <w:left w:val="single" w:sz="6" w:space="0" w:color="auto"/>
              <w:bottom w:val="single" w:sz="6" w:space="0" w:color="auto"/>
              <w:right w:val="single" w:sz="6" w:space="0" w:color="auto"/>
            </w:tcBorders>
          </w:tcPr>
          <w:p w:rsidR="00786C77" w:rsidRPr="00D663F0" w:rsidRDefault="00786C77">
            <w:pPr>
              <w:rPr>
                <w:rFonts w:ascii="Arial" w:hAnsi="Arial" w:cs="Arial"/>
                <w:sz w:val="24"/>
                <w:szCs w:val="24"/>
              </w:rPr>
            </w:pPr>
            <w:r w:rsidRPr="00D663F0">
              <w:rPr>
                <w:rFonts w:ascii="Arial" w:hAnsi="Arial" w:cs="Arial"/>
                <w:sz w:val="24"/>
                <w:szCs w:val="24"/>
              </w:rPr>
              <w:t>30.6.2016</w:t>
            </w:r>
          </w:p>
          <w:p w:rsidR="00786C77" w:rsidRPr="00D663F0" w:rsidRDefault="00786C77">
            <w:pPr>
              <w:rPr>
                <w:rFonts w:ascii="Arial" w:hAnsi="Arial" w:cs="Arial"/>
                <w:sz w:val="24"/>
                <w:szCs w:val="24"/>
              </w:rPr>
            </w:pPr>
            <w:proofErr w:type="spellStart"/>
            <w:r w:rsidRPr="00D663F0">
              <w:rPr>
                <w:rFonts w:ascii="Arial" w:hAnsi="Arial" w:cs="Arial"/>
                <w:sz w:val="24"/>
                <w:szCs w:val="24"/>
              </w:rPr>
              <w:t>D.Horská</w:t>
            </w:r>
            <w:proofErr w:type="spellEnd"/>
            <w:r w:rsidRPr="00D663F0">
              <w:rPr>
                <w:rFonts w:ascii="Arial" w:hAnsi="Arial" w:cs="Arial"/>
                <w:sz w:val="24"/>
                <w:szCs w:val="24"/>
              </w:rPr>
              <w:t>; 88327/2016-8201-OÚZ-LIT; 30.6.2016</w:t>
            </w:r>
          </w:p>
          <w:p w:rsidR="00786C77" w:rsidRPr="001A5ABF" w:rsidRDefault="00786C77">
            <w:pPr>
              <w:rPr>
                <w:rFonts w:ascii="Arial" w:hAnsi="Arial" w:cs="Arial"/>
                <w:color w:val="0070C0"/>
                <w:sz w:val="24"/>
                <w:szCs w:val="24"/>
              </w:rPr>
            </w:pPr>
          </w:p>
          <w:p w:rsidR="00786C77" w:rsidRPr="00D663F0" w:rsidRDefault="00786C77">
            <w:pPr>
              <w:rPr>
                <w:rFonts w:ascii="Arial" w:hAnsi="Arial" w:cs="Arial"/>
                <w:sz w:val="24"/>
                <w:szCs w:val="24"/>
              </w:rPr>
            </w:pPr>
            <w:r w:rsidRPr="00D663F0">
              <w:rPr>
                <w:rFonts w:ascii="Arial" w:hAnsi="Arial" w:cs="Arial"/>
                <w:sz w:val="24"/>
                <w:szCs w:val="24"/>
              </w:rPr>
              <w:t xml:space="preserve">Souhlasíme s návrhem zadání ÚP Nepomyšl, </w:t>
            </w:r>
            <w:r w:rsidRPr="009A4018">
              <w:rPr>
                <w:rFonts w:ascii="Arial" w:hAnsi="Arial" w:cs="Arial"/>
                <w:b/>
                <w:sz w:val="24"/>
                <w:szCs w:val="24"/>
                <w:u w:val="single"/>
              </w:rPr>
              <w:t>vyjma</w:t>
            </w:r>
            <w:r w:rsidRPr="00D663F0">
              <w:rPr>
                <w:rFonts w:ascii="Arial" w:hAnsi="Arial" w:cs="Arial"/>
                <w:sz w:val="24"/>
                <w:szCs w:val="24"/>
              </w:rPr>
              <w:t xml:space="preserve"> výstavby větrné elektrárny severovýchodně od obce </w:t>
            </w:r>
            <w:proofErr w:type="spellStart"/>
            <w:r w:rsidRPr="00D663F0">
              <w:rPr>
                <w:rFonts w:ascii="Arial" w:hAnsi="Arial" w:cs="Arial"/>
                <w:sz w:val="24"/>
                <w:szCs w:val="24"/>
              </w:rPr>
              <w:t>Dvérce</w:t>
            </w:r>
            <w:proofErr w:type="spellEnd"/>
            <w:r w:rsidRPr="00D663F0">
              <w:rPr>
                <w:rFonts w:ascii="Arial" w:hAnsi="Arial" w:cs="Arial"/>
                <w:sz w:val="24"/>
                <w:szCs w:val="24"/>
              </w:rPr>
              <w:t>.</w:t>
            </w:r>
          </w:p>
          <w:p w:rsidR="00786C77" w:rsidRPr="001A5ABF" w:rsidRDefault="00786C77">
            <w:pPr>
              <w:rPr>
                <w:rFonts w:ascii="Arial" w:hAnsi="Arial" w:cs="Arial"/>
                <w:color w:val="0070C0"/>
                <w:sz w:val="24"/>
                <w:szCs w:val="24"/>
              </w:rPr>
            </w:pPr>
          </w:p>
          <w:p w:rsidR="00786C77" w:rsidRPr="00715B03" w:rsidRDefault="00786C77">
            <w:pPr>
              <w:rPr>
                <w:rFonts w:ascii="Arial" w:hAnsi="Arial" w:cs="Arial"/>
                <w:sz w:val="24"/>
                <w:szCs w:val="24"/>
              </w:rPr>
            </w:pPr>
            <w:r w:rsidRPr="00715B03">
              <w:rPr>
                <w:rFonts w:ascii="Arial" w:hAnsi="Arial" w:cs="Arial"/>
                <w:sz w:val="24"/>
                <w:szCs w:val="24"/>
              </w:rPr>
              <w:lastRenderedPageBreak/>
              <w:t>Zdůvodnění:</w:t>
            </w:r>
          </w:p>
          <w:p w:rsidR="00786C77" w:rsidRPr="00715B03" w:rsidRDefault="00786C77">
            <w:pPr>
              <w:rPr>
                <w:rFonts w:ascii="Arial" w:hAnsi="Arial" w:cs="Arial"/>
                <w:sz w:val="24"/>
                <w:szCs w:val="24"/>
              </w:rPr>
            </w:pPr>
            <w:r w:rsidRPr="00715B03">
              <w:rPr>
                <w:rFonts w:ascii="Arial" w:hAnsi="Arial" w:cs="Arial"/>
                <w:sz w:val="24"/>
                <w:szCs w:val="24"/>
              </w:rPr>
              <w:t>AČR provozuje v lokalitě Lažany vojenské radiotechnické prostředky, pro jejichž bezporuchový provoz je nutné dodržení ochranných pásem s omezením leteckých staveb, byť neemitujících elektromagnetickou energii.</w:t>
            </w:r>
          </w:p>
          <w:p w:rsidR="00786C77" w:rsidRPr="00715B03" w:rsidRDefault="00786C77">
            <w:pPr>
              <w:rPr>
                <w:rFonts w:ascii="Arial" w:hAnsi="Arial" w:cs="Arial"/>
                <w:sz w:val="24"/>
                <w:szCs w:val="24"/>
              </w:rPr>
            </w:pPr>
            <w:r w:rsidRPr="00715B03">
              <w:rPr>
                <w:rFonts w:ascii="Arial" w:hAnsi="Arial" w:cs="Arial"/>
                <w:sz w:val="24"/>
                <w:szCs w:val="24"/>
              </w:rPr>
              <w:t>Provozovatel zde dislokovaných radiotechnických prostředků zabezpečuje:</w:t>
            </w:r>
          </w:p>
          <w:p w:rsidR="00786C77" w:rsidRPr="00255315" w:rsidRDefault="00786C77" w:rsidP="00D663F0">
            <w:pPr>
              <w:pStyle w:val="Odstavecseseznamem"/>
              <w:numPr>
                <w:ilvl w:val="0"/>
                <w:numId w:val="25"/>
              </w:numPr>
              <w:rPr>
                <w:rFonts w:ascii="Arial" w:hAnsi="Arial" w:cs="Arial"/>
                <w:color w:val="0070C0"/>
              </w:rPr>
            </w:pPr>
            <w:r w:rsidRPr="00715B03">
              <w:rPr>
                <w:rFonts w:ascii="Arial" w:hAnsi="Arial" w:cs="Arial"/>
              </w:rPr>
              <w:t>Leteckou pevnou a leteckou pohyblivou službu v celém spektru kmitočtových pásem leteckými radiokomunikačními prostředky oboustrannou komunikací v otevřené i zakryté formě,</w:t>
            </w:r>
          </w:p>
          <w:p w:rsidR="00786C77" w:rsidRPr="00255315" w:rsidRDefault="00786C77" w:rsidP="00D663F0">
            <w:pPr>
              <w:pStyle w:val="Odstavecseseznamem"/>
              <w:numPr>
                <w:ilvl w:val="0"/>
                <w:numId w:val="25"/>
              </w:numPr>
              <w:rPr>
                <w:rFonts w:ascii="Arial" w:hAnsi="Arial" w:cs="Arial"/>
                <w:color w:val="0070C0"/>
              </w:rPr>
            </w:pPr>
            <w:r>
              <w:rPr>
                <w:rFonts w:ascii="Arial" w:hAnsi="Arial" w:cs="Arial"/>
              </w:rPr>
              <w:t>Přehled a kontrolu vojenských letadel na území ČR, řízení letového provozu v zájmových prostorech ČR, jejich navádění a další úkoly svými pozemními primárními a sekundárními radiolokačními prostředky.</w:t>
            </w:r>
          </w:p>
          <w:p w:rsidR="00786C77" w:rsidRPr="00EA2D05" w:rsidRDefault="00786C77" w:rsidP="00255315">
            <w:pPr>
              <w:rPr>
                <w:rFonts w:ascii="Arial" w:hAnsi="Arial" w:cs="Arial"/>
                <w:sz w:val="24"/>
                <w:szCs w:val="24"/>
              </w:rPr>
            </w:pPr>
            <w:r w:rsidRPr="00EA2D05">
              <w:rPr>
                <w:rFonts w:ascii="Arial" w:hAnsi="Arial" w:cs="Arial"/>
                <w:sz w:val="24"/>
                <w:szCs w:val="24"/>
              </w:rPr>
              <w:t>Uvedená letecká pozemní radiokomunikační a radiolokační zařízení mají v zájmu zachování bezpečnosti leteckého provozu stanovena ochranná pásma, jejichž narušení by mohlo vést až k takovému snížení úrovně bezpečnosti zabezpečení létání, které by mohlo vyústit v leteckou katastrofu.</w:t>
            </w:r>
          </w:p>
          <w:p w:rsidR="00786C77" w:rsidRDefault="00786C77" w:rsidP="00255315">
            <w:pPr>
              <w:rPr>
                <w:rFonts w:ascii="Arial" w:hAnsi="Arial" w:cs="Arial"/>
                <w:sz w:val="24"/>
                <w:szCs w:val="24"/>
              </w:rPr>
            </w:pPr>
            <w:r w:rsidRPr="00EA2D05">
              <w:rPr>
                <w:rFonts w:ascii="Arial" w:hAnsi="Arial" w:cs="Arial"/>
                <w:sz w:val="24"/>
                <w:szCs w:val="24"/>
              </w:rPr>
              <w:t xml:space="preserve">Vzhledem k nim a v zájmu zachování maximální bezpečnosti leteckého provozu MO ČR </w:t>
            </w:r>
            <w:r w:rsidRPr="00EA2D05">
              <w:rPr>
                <w:rFonts w:ascii="Arial" w:hAnsi="Arial" w:cs="Arial"/>
                <w:b/>
                <w:sz w:val="24"/>
                <w:szCs w:val="24"/>
                <w:u w:val="single"/>
              </w:rPr>
              <w:t>nepovolí</w:t>
            </w:r>
            <w:r w:rsidRPr="00EA2D05">
              <w:rPr>
                <w:rFonts w:ascii="Arial" w:hAnsi="Arial" w:cs="Arial"/>
                <w:sz w:val="24"/>
                <w:szCs w:val="24"/>
              </w:rPr>
              <w:t xml:space="preserve"> takové aktivity, které by vedly ke snížení výkonnosti radiolokačního systému, tj. aby např. vlivem rotujících vrtulových listů skupiny (parku) VE došlo k výpadkům (štěpení, nežádoucím odrazům a interferencím) radiolokačního signálu a rušení elektromagnetického pole ostatních vojenských leteckých pozemních radiolokačních zařízení a systémů.</w:t>
            </w:r>
          </w:p>
          <w:p w:rsidR="00786C77" w:rsidRPr="00EA2D05" w:rsidRDefault="00786C77" w:rsidP="00255315">
            <w:pPr>
              <w:rPr>
                <w:rFonts w:ascii="Arial" w:hAnsi="Arial" w:cs="Arial"/>
                <w:sz w:val="24"/>
                <w:szCs w:val="24"/>
              </w:rPr>
            </w:pPr>
          </w:p>
          <w:p w:rsidR="00786C77" w:rsidRPr="00EA2D05" w:rsidRDefault="00786C77" w:rsidP="00255315">
            <w:pPr>
              <w:rPr>
                <w:rFonts w:ascii="Arial" w:hAnsi="Arial" w:cs="Arial"/>
                <w:sz w:val="24"/>
                <w:szCs w:val="24"/>
              </w:rPr>
            </w:pPr>
            <w:r w:rsidRPr="00EA2D05">
              <w:rPr>
                <w:rFonts w:ascii="Arial" w:hAnsi="Arial" w:cs="Arial"/>
                <w:sz w:val="24"/>
                <w:szCs w:val="24"/>
              </w:rPr>
              <w:t>Dále je nutné respektovat a zapracovat limity a zájmy MO ČR do textové a grafické části:</w:t>
            </w:r>
          </w:p>
          <w:p w:rsidR="00786C77" w:rsidRPr="00EA2D05" w:rsidRDefault="00786C77" w:rsidP="00255315">
            <w:pPr>
              <w:pStyle w:val="Odstavecseseznamem"/>
              <w:numPr>
                <w:ilvl w:val="0"/>
                <w:numId w:val="26"/>
              </w:numPr>
              <w:rPr>
                <w:rFonts w:ascii="Arial" w:hAnsi="Arial" w:cs="Arial"/>
              </w:rPr>
            </w:pPr>
            <w:r w:rsidRPr="00EA2D05">
              <w:rPr>
                <w:rFonts w:ascii="Arial" w:hAnsi="Arial" w:cs="Arial"/>
              </w:rPr>
              <w:t xml:space="preserve">Jen 082 (pro nadzemní stavby), které je nutno respektovat podle </w:t>
            </w:r>
            <w:proofErr w:type="spellStart"/>
            <w:r w:rsidRPr="00EA2D05">
              <w:rPr>
                <w:rFonts w:ascii="Arial" w:hAnsi="Arial" w:cs="Arial"/>
              </w:rPr>
              <w:t>ust</w:t>
            </w:r>
            <w:proofErr w:type="spellEnd"/>
            <w:r w:rsidRPr="00EA2D05">
              <w:rPr>
                <w:rFonts w:ascii="Arial" w:hAnsi="Arial" w:cs="Arial"/>
              </w:rPr>
              <w:t>. § 175 odst. 1 SZ,</w:t>
            </w:r>
          </w:p>
          <w:p w:rsidR="00786C77" w:rsidRPr="00EA2D05" w:rsidRDefault="00786C77" w:rsidP="00255315">
            <w:pPr>
              <w:pStyle w:val="Odstavecseseznamem"/>
              <w:numPr>
                <w:ilvl w:val="0"/>
                <w:numId w:val="26"/>
              </w:numPr>
              <w:rPr>
                <w:rFonts w:ascii="Arial" w:hAnsi="Arial" w:cs="Arial"/>
              </w:rPr>
            </w:pPr>
            <w:r w:rsidRPr="00EA2D05">
              <w:rPr>
                <w:rFonts w:ascii="Arial" w:hAnsi="Arial" w:cs="Arial"/>
              </w:rPr>
              <w:t xml:space="preserve">Jev 093 (tanková cesta), který je nutno respektovat podle </w:t>
            </w:r>
            <w:proofErr w:type="spellStart"/>
            <w:r w:rsidRPr="00EA2D05">
              <w:rPr>
                <w:rFonts w:ascii="Arial" w:hAnsi="Arial" w:cs="Arial"/>
              </w:rPr>
              <w:t>ust</w:t>
            </w:r>
            <w:proofErr w:type="spellEnd"/>
            <w:r w:rsidRPr="00EA2D05">
              <w:rPr>
                <w:rFonts w:ascii="Arial" w:hAnsi="Arial" w:cs="Arial"/>
              </w:rPr>
              <w:t>. § 175 odst. 1 SZ,</w:t>
            </w:r>
          </w:p>
          <w:p w:rsidR="00786C77" w:rsidRPr="00EA2D05" w:rsidRDefault="00786C77" w:rsidP="00255315">
            <w:pPr>
              <w:pStyle w:val="Odstavecseseznamem"/>
              <w:numPr>
                <w:ilvl w:val="0"/>
                <w:numId w:val="26"/>
              </w:numPr>
              <w:rPr>
                <w:rFonts w:ascii="Arial" w:hAnsi="Arial" w:cs="Arial"/>
              </w:rPr>
            </w:pPr>
            <w:r w:rsidRPr="00EA2D05">
              <w:rPr>
                <w:rFonts w:ascii="Arial" w:hAnsi="Arial" w:cs="Arial"/>
              </w:rPr>
              <w:t xml:space="preserve">Jen 103 (ochranná pásma leteckých zabezpečovacích zařízení MO), které je nutno respektovat podle </w:t>
            </w:r>
            <w:proofErr w:type="spellStart"/>
            <w:r w:rsidRPr="00EA2D05">
              <w:rPr>
                <w:rFonts w:ascii="Arial" w:hAnsi="Arial" w:cs="Arial"/>
              </w:rPr>
              <w:t>ust</w:t>
            </w:r>
            <w:proofErr w:type="spellEnd"/>
            <w:r w:rsidRPr="00EA2D05">
              <w:rPr>
                <w:rFonts w:ascii="Arial" w:hAnsi="Arial" w:cs="Arial"/>
              </w:rPr>
              <w:t xml:space="preserve">. § 37 </w:t>
            </w:r>
            <w:proofErr w:type="spellStart"/>
            <w:r w:rsidRPr="00EA2D05">
              <w:rPr>
                <w:rFonts w:ascii="Arial" w:hAnsi="Arial" w:cs="Arial"/>
              </w:rPr>
              <w:t>zák.č</w:t>
            </w:r>
            <w:proofErr w:type="spellEnd"/>
            <w:r w:rsidRPr="00EA2D05">
              <w:rPr>
                <w:rFonts w:ascii="Arial" w:hAnsi="Arial" w:cs="Arial"/>
              </w:rPr>
              <w:t xml:space="preserve">. 49/1997 Sb., o civilním letectví a o změně a doplnění </w:t>
            </w:r>
            <w:proofErr w:type="spellStart"/>
            <w:r w:rsidRPr="00EA2D05">
              <w:rPr>
                <w:rFonts w:ascii="Arial" w:hAnsi="Arial" w:cs="Arial"/>
              </w:rPr>
              <w:t>zák.č</w:t>
            </w:r>
            <w:proofErr w:type="spellEnd"/>
            <w:r w:rsidRPr="00EA2D05">
              <w:rPr>
                <w:rFonts w:ascii="Arial" w:hAnsi="Arial" w:cs="Arial"/>
              </w:rPr>
              <w:t xml:space="preserve">. 455/1991 Sb., o živnostenském podnikání, podle </w:t>
            </w:r>
            <w:proofErr w:type="spellStart"/>
            <w:r w:rsidRPr="00EA2D05">
              <w:rPr>
                <w:rFonts w:ascii="Arial" w:hAnsi="Arial" w:cs="Arial"/>
              </w:rPr>
              <w:t>ust</w:t>
            </w:r>
            <w:proofErr w:type="spellEnd"/>
            <w:r w:rsidRPr="00EA2D05">
              <w:rPr>
                <w:rFonts w:ascii="Arial" w:hAnsi="Arial" w:cs="Arial"/>
              </w:rPr>
              <w:t>. § 175 odst.1 SZ.</w:t>
            </w:r>
          </w:p>
          <w:p w:rsidR="00786C77" w:rsidRPr="00EA2D05" w:rsidRDefault="00786C77" w:rsidP="00EA2D05">
            <w:pPr>
              <w:rPr>
                <w:rFonts w:ascii="Arial" w:hAnsi="Arial" w:cs="Arial"/>
                <w:color w:val="0070C0"/>
              </w:rPr>
            </w:pPr>
            <w:r w:rsidRPr="00EA2D05">
              <w:rPr>
                <w:rFonts w:ascii="Arial" w:hAnsi="Arial" w:cs="Arial"/>
                <w:sz w:val="24"/>
                <w:szCs w:val="24"/>
              </w:rPr>
              <w:t>Vzhledem k tom, že OP se dotýkají celého území požadujeme zapracovat tento limit do grafické části např. formou následující textové poznámky pod legendu koordinačního výkresu. „Celé správní území je situováno v ochranných pásmech leteckých zabezpečovacích zařízení Ministerstva obrany.“</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r>
              <w:rPr>
                <w:rFonts w:ascii="Arial" w:hAnsi="Arial" w:cs="Arial"/>
                <w:sz w:val="24"/>
                <w:szCs w:val="24"/>
              </w:rPr>
              <w:t>Na vědomí.</w:t>
            </w: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Default="00786C77">
            <w:pPr>
              <w:rPr>
                <w:rFonts w:ascii="Arial" w:hAnsi="Arial" w:cs="Arial"/>
                <w:sz w:val="24"/>
                <w:szCs w:val="24"/>
              </w:rPr>
            </w:pPr>
          </w:p>
          <w:p w:rsidR="00786C77" w:rsidRPr="0097672F" w:rsidRDefault="00786C77">
            <w:pPr>
              <w:rPr>
                <w:rFonts w:ascii="Arial" w:hAnsi="Arial" w:cs="Arial"/>
                <w:sz w:val="24"/>
                <w:szCs w:val="24"/>
              </w:rPr>
            </w:pPr>
            <w:r>
              <w:rPr>
                <w:rFonts w:ascii="Arial" w:hAnsi="Arial" w:cs="Arial"/>
                <w:sz w:val="24"/>
                <w:szCs w:val="24"/>
              </w:rPr>
              <w:t>Požadavek na respektování limitů uvedených v ÚAP SO ORP Podbořany je v návrhu zadání uveden (jev č. A082, A093 a A103).</w:t>
            </w:r>
          </w:p>
          <w:p w:rsidR="00786C77" w:rsidRPr="001A5ABF" w:rsidRDefault="00786C77">
            <w:pPr>
              <w:rPr>
                <w:rFonts w:ascii="Arial" w:hAnsi="Arial" w:cs="Arial"/>
                <w:color w:val="0070C0"/>
                <w:sz w:val="24"/>
                <w:szCs w:val="24"/>
              </w:rPr>
            </w:pPr>
          </w:p>
          <w:p w:rsidR="00786C77" w:rsidRDefault="00786C77" w:rsidP="009A4018">
            <w:pPr>
              <w:rPr>
                <w:rFonts w:ascii="Arial" w:hAnsi="Arial" w:cs="Arial"/>
                <w:color w:val="0070C0"/>
                <w:sz w:val="24"/>
                <w:szCs w:val="24"/>
              </w:rPr>
            </w:pPr>
          </w:p>
          <w:p w:rsidR="00786C77" w:rsidRDefault="00786C77" w:rsidP="009A4018">
            <w:pPr>
              <w:rPr>
                <w:rFonts w:ascii="Arial" w:hAnsi="Arial" w:cs="Arial"/>
                <w:color w:val="0070C0"/>
                <w:sz w:val="24"/>
                <w:szCs w:val="24"/>
              </w:rPr>
            </w:pPr>
          </w:p>
          <w:p w:rsidR="00786C77" w:rsidRDefault="00786C77" w:rsidP="009A4018">
            <w:pPr>
              <w:rPr>
                <w:rFonts w:ascii="Arial" w:hAnsi="Arial" w:cs="Arial"/>
                <w:color w:val="0070C0"/>
                <w:sz w:val="24"/>
                <w:szCs w:val="24"/>
              </w:rPr>
            </w:pPr>
          </w:p>
          <w:p w:rsidR="00786C77" w:rsidRPr="001A5ABF" w:rsidRDefault="00786C77" w:rsidP="009A4018">
            <w:pPr>
              <w:rPr>
                <w:rFonts w:ascii="Arial" w:hAnsi="Arial" w:cs="Arial"/>
                <w:color w:val="0070C0"/>
                <w:sz w:val="24"/>
                <w:szCs w:val="24"/>
              </w:rPr>
            </w:pPr>
            <w:r w:rsidRPr="00076365">
              <w:rPr>
                <w:rFonts w:ascii="Arial" w:hAnsi="Arial" w:cs="Arial"/>
                <w:sz w:val="24"/>
                <w:szCs w:val="24"/>
              </w:rPr>
              <w:t xml:space="preserve">Na vědomí, v návrhu bude respektováno zájmové území AČR. Požadavek je uveden v zadání v kapitole A.4.) – další požadavky. V grafické části návrhu ÚP bude uvedeno:  </w:t>
            </w:r>
            <w:r w:rsidRPr="00EA2D05">
              <w:rPr>
                <w:rFonts w:ascii="Arial" w:hAnsi="Arial" w:cs="Arial"/>
                <w:sz w:val="24"/>
                <w:szCs w:val="24"/>
              </w:rPr>
              <w:t>„Celé správní území je situováno v ochranných pásmech leteckých zabezpečovacích zařízení Ministerstva obrany.“</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hideMark/>
          </w:tcPr>
          <w:p w:rsidR="00786C77" w:rsidRPr="001A5ABF" w:rsidRDefault="00BD40E9">
            <w:pPr>
              <w:rPr>
                <w:rFonts w:ascii="Arial" w:hAnsi="Arial" w:cs="Arial"/>
                <w:color w:val="0070C0"/>
                <w:sz w:val="24"/>
                <w:szCs w:val="24"/>
              </w:rPr>
            </w:pPr>
            <w:r w:rsidRPr="00BD40E9">
              <w:rPr>
                <w:rFonts w:ascii="Arial" w:hAnsi="Arial" w:cs="Arial"/>
              </w:rPr>
              <w:lastRenderedPageBreak/>
              <w:t>4.</w:t>
            </w:r>
          </w:p>
        </w:tc>
        <w:tc>
          <w:tcPr>
            <w:tcW w:w="2340" w:type="dxa"/>
            <w:tcBorders>
              <w:top w:val="single" w:sz="6" w:space="0" w:color="auto"/>
              <w:left w:val="single" w:sz="6" w:space="0" w:color="auto"/>
              <w:bottom w:val="single" w:sz="6" w:space="0" w:color="auto"/>
              <w:right w:val="single" w:sz="6" w:space="0" w:color="auto"/>
            </w:tcBorders>
            <w:hideMark/>
          </w:tcPr>
          <w:p w:rsidR="00786C77" w:rsidRPr="00D171BB" w:rsidRDefault="00786C77">
            <w:pPr>
              <w:rPr>
                <w:rFonts w:ascii="Arial" w:hAnsi="Arial" w:cs="Arial"/>
                <w:sz w:val="24"/>
                <w:szCs w:val="24"/>
              </w:rPr>
            </w:pPr>
            <w:r w:rsidRPr="00D171BB">
              <w:rPr>
                <w:rFonts w:ascii="Arial" w:hAnsi="Arial" w:cs="Arial"/>
              </w:rPr>
              <w:t>Min. zemědělství</w:t>
            </w:r>
          </w:p>
          <w:p w:rsidR="00786C77" w:rsidRPr="00D171BB" w:rsidRDefault="00786C77">
            <w:pPr>
              <w:rPr>
                <w:rFonts w:ascii="Arial" w:hAnsi="Arial" w:cs="Arial"/>
              </w:rPr>
            </w:pPr>
            <w:proofErr w:type="spellStart"/>
            <w:r w:rsidRPr="00D171BB">
              <w:rPr>
                <w:rFonts w:ascii="Arial" w:hAnsi="Arial" w:cs="Arial"/>
              </w:rPr>
              <w:t>Odb</w:t>
            </w:r>
            <w:proofErr w:type="spellEnd"/>
            <w:r w:rsidRPr="00D171BB">
              <w:rPr>
                <w:rFonts w:ascii="Arial" w:hAnsi="Arial" w:cs="Arial"/>
              </w:rPr>
              <w:t>. zem. agentura a Pozemkový úřad</w:t>
            </w:r>
          </w:p>
          <w:p w:rsidR="00786C77" w:rsidRPr="00D171BB" w:rsidRDefault="00786C77">
            <w:pPr>
              <w:rPr>
                <w:rFonts w:ascii="Arial" w:hAnsi="Arial" w:cs="Arial"/>
              </w:rPr>
            </w:pPr>
            <w:r w:rsidRPr="00D171BB">
              <w:rPr>
                <w:rFonts w:ascii="Arial" w:hAnsi="Arial" w:cs="Arial"/>
              </w:rPr>
              <w:t xml:space="preserve">Pražská 765 </w:t>
            </w:r>
          </w:p>
          <w:p w:rsidR="00786C77" w:rsidRPr="001A5ABF" w:rsidRDefault="00786C77">
            <w:pPr>
              <w:rPr>
                <w:rFonts w:ascii="Arial" w:hAnsi="Arial" w:cs="Arial"/>
                <w:color w:val="0070C0"/>
                <w:sz w:val="24"/>
                <w:szCs w:val="24"/>
              </w:rPr>
            </w:pPr>
            <w:r w:rsidRPr="00D171BB">
              <w:rPr>
                <w:rFonts w:ascii="Arial" w:hAnsi="Arial" w:cs="Arial"/>
              </w:rPr>
              <w:t>440 01 Louny</w:t>
            </w:r>
          </w:p>
        </w:tc>
        <w:tc>
          <w:tcPr>
            <w:tcW w:w="6480" w:type="dxa"/>
            <w:tcBorders>
              <w:top w:val="single" w:sz="6" w:space="0" w:color="auto"/>
              <w:left w:val="single" w:sz="6" w:space="0" w:color="auto"/>
              <w:bottom w:val="single" w:sz="6" w:space="0" w:color="auto"/>
              <w:right w:val="single" w:sz="6" w:space="0" w:color="auto"/>
            </w:tcBorders>
          </w:tcPr>
          <w:p w:rsidR="00786C77" w:rsidRPr="00D171BB" w:rsidRDefault="00786C77">
            <w:pPr>
              <w:rPr>
                <w:rFonts w:ascii="Arial" w:hAnsi="Arial" w:cs="Arial"/>
                <w:sz w:val="24"/>
                <w:szCs w:val="24"/>
              </w:rPr>
            </w:pPr>
            <w:r w:rsidRPr="00D171BB">
              <w:rPr>
                <w:rFonts w:ascii="Arial" w:hAnsi="Arial" w:cs="Arial"/>
                <w:sz w:val="24"/>
                <w:szCs w:val="24"/>
              </w:rPr>
              <w:t>14.6.2016</w:t>
            </w:r>
          </w:p>
          <w:p w:rsidR="00786C77" w:rsidRPr="00D171BB" w:rsidRDefault="00786C77">
            <w:pPr>
              <w:rPr>
                <w:rFonts w:ascii="Arial" w:hAnsi="Arial" w:cs="Arial"/>
                <w:sz w:val="24"/>
                <w:szCs w:val="24"/>
              </w:rPr>
            </w:pPr>
            <w:r w:rsidRPr="00D171BB">
              <w:rPr>
                <w:rFonts w:ascii="Arial" w:hAnsi="Arial" w:cs="Arial"/>
                <w:sz w:val="24"/>
                <w:szCs w:val="24"/>
              </w:rPr>
              <w:t>Ing. Brabcová; SPU 306130/2016, 12RP3848/2016-508205; 14.6.2016</w:t>
            </w:r>
          </w:p>
          <w:p w:rsidR="00786C77" w:rsidRPr="001A5ABF" w:rsidRDefault="00786C77">
            <w:pPr>
              <w:rPr>
                <w:rFonts w:ascii="Arial" w:hAnsi="Arial" w:cs="Arial"/>
                <w:color w:val="0070C0"/>
                <w:sz w:val="24"/>
                <w:szCs w:val="24"/>
              </w:rPr>
            </w:pPr>
          </w:p>
          <w:p w:rsidR="00786C77" w:rsidRPr="00BD429B" w:rsidRDefault="00786C77">
            <w:pPr>
              <w:rPr>
                <w:rFonts w:ascii="Arial" w:hAnsi="Arial" w:cs="Arial"/>
                <w:sz w:val="24"/>
                <w:szCs w:val="24"/>
              </w:rPr>
            </w:pPr>
            <w:r w:rsidRPr="00BD429B">
              <w:rPr>
                <w:rFonts w:ascii="Arial" w:hAnsi="Arial" w:cs="Arial"/>
                <w:sz w:val="24"/>
                <w:szCs w:val="24"/>
              </w:rPr>
              <w:t>Ve správním území městyse Nepomyšl byly zpracovány komplexní pozemkové úpravy v </w:t>
            </w:r>
            <w:proofErr w:type="spellStart"/>
            <w:r w:rsidRPr="00BD429B">
              <w:rPr>
                <w:rFonts w:ascii="Arial" w:hAnsi="Arial" w:cs="Arial"/>
                <w:sz w:val="24"/>
                <w:szCs w:val="24"/>
              </w:rPr>
              <w:t>k.ú</w:t>
            </w:r>
            <w:proofErr w:type="spellEnd"/>
            <w:r w:rsidRPr="00BD429B">
              <w:rPr>
                <w:rFonts w:ascii="Arial" w:hAnsi="Arial" w:cs="Arial"/>
                <w:sz w:val="24"/>
                <w:szCs w:val="24"/>
              </w:rPr>
              <w:t xml:space="preserve">. </w:t>
            </w:r>
            <w:proofErr w:type="spellStart"/>
            <w:r w:rsidRPr="00BD429B">
              <w:rPr>
                <w:rFonts w:ascii="Arial" w:hAnsi="Arial" w:cs="Arial"/>
                <w:sz w:val="24"/>
                <w:szCs w:val="24"/>
              </w:rPr>
              <w:t>Dvérce</w:t>
            </w:r>
            <w:proofErr w:type="spellEnd"/>
            <w:r w:rsidRPr="00BD429B">
              <w:rPr>
                <w:rFonts w:ascii="Arial" w:hAnsi="Arial" w:cs="Arial"/>
                <w:sz w:val="24"/>
                <w:szCs w:val="24"/>
              </w:rPr>
              <w:t xml:space="preserve"> (2015) a Nepomyšl (2016). Požadujeme respektovat navržená opatření plánů společných zařízení, která byla schválena Zastupitelstvem městyse Nepomyšl. Ve zbývajících částech správního území, to je </w:t>
            </w:r>
            <w:proofErr w:type="spellStart"/>
            <w:r w:rsidRPr="00BD429B">
              <w:rPr>
                <w:rFonts w:ascii="Arial" w:hAnsi="Arial" w:cs="Arial"/>
                <w:sz w:val="24"/>
                <w:szCs w:val="24"/>
              </w:rPr>
              <w:t>k.ú</w:t>
            </w:r>
            <w:proofErr w:type="spellEnd"/>
            <w:r w:rsidRPr="00BD429B">
              <w:rPr>
                <w:rFonts w:ascii="Arial" w:hAnsi="Arial" w:cs="Arial"/>
                <w:sz w:val="24"/>
                <w:szCs w:val="24"/>
              </w:rPr>
              <w:t xml:space="preserve">. </w:t>
            </w:r>
            <w:proofErr w:type="spellStart"/>
            <w:r w:rsidRPr="00BD429B">
              <w:rPr>
                <w:rFonts w:ascii="Arial" w:hAnsi="Arial" w:cs="Arial"/>
                <w:sz w:val="24"/>
                <w:szCs w:val="24"/>
              </w:rPr>
              <w:t>Dětaň</w:t>
            </w:r>
            <w:proofErr w:type="spellEnd"/>
            <w:r w:rsidRPr="00BD429B">
              <w:rPr>
                <w:rFonts w:ascii="Arial" w:hAnsi="Arial" w:cs="Arial"/>
                <w:sz w:val="24"/>
                <w:szCs w:val="24"/>
              </w:rPr>
              <w:t>, Chmelištná a Nová Ves, se zatím zahájení pozemkových úprav neplánuje.</w:t>
            </w:r>
          </w:p>
          <w:p w:rsidR="00786C77" w:rsidRPr="00BD429B" w:rsidRDefault="00786C77">
            <w:pPr>
              <w:rPr>
                <w:rFonts w:ascii="Arial" w:hAnsi="Arial" w:cs="Arial"/>
                <w:sz w:val="24"/>
                <w:szCs w:val="24"/>
              </w:rPr>
            </w:pPr>
          </w:p>
          <w:p w:rsidR="00786C77" w:rsidRPr="001A5ABF" w:rsidRDefault="00786C77" w:rsidP="00BD429B">
            <w:pPr>
              <w:rPr>
                <w:rFonts w:ascii="Arial" w:hAnsi="Arial" w:cs="Arial"/>
                <w:color w:val="0070C0"/>
                <w:sz w:val="24"/>
                <w:szCs w:val="24"/>
              </w:rPr>
            </w:pPr>
            <w:r w:rsidRPr="00BD429B">
              <w:rPr>
                <w:rFonts w:ascii="Arial" w:hAnsi="Arial" w:cs="Arial"/>
                <w:sz w:val="24"/>
                <w:szCs w:val="24"/>
              </w:rPr>
              <w:t xml:space="preserve">S ohledem na možné zpracování pozemkových úprav v budoucích letech požadujeme, aby koncepce uspořádání krajiny v územním plánu umožňovala umístění společných zařízení, která budou lokalizována v krajině podle návrhu plánu společných zařízení. Tato zařízení budou umístěna v nezastavěném území v souladu s § 18 odst. 5 zákona č. 183/2006 Sb., o územním plánování a stavebním řádu, ve znění pozdějších předpisů. Požadujeme respektovat stávající síť polních cest a možnost jejich doplnění. Dále požadujeme, aby účelové komunikace (vymezené v § 2 odst. 2 písm. d) a § 7 zákona č. 13/1997 Sb., o pozemních komunikacích, ve znění pozdějších předpisů) v nezastavěném území nebyly stanoveny jako plochy dopravní infrastruktury podle § 9 vyhlášky č. 501/2006 Sb., o obecných požadavcích na využívání území, ve znění pozdějších předpisů, ale aby pozemky polních cest byly začleněny do ploch pro zemědělské využívání. </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Default="00786C77">
            <w:pPr>
              <w:rPr>
                <w:rFonts w:ascii="Arial" w:hAnsi="Arial" w:cs="Arial"/>
                <w:color w:val="0070C0"/>
                <w:sz w:val="24"/>
                <w:szCs w:val="24"/>
              </w:rPr>
            </w:pPr>
            <w:r w:rsidRPr="009D4714">
              <w:rPr>
                <w:rFonts w:ascii="Arial" w:hAnsi="Arial" w:cs="Arial"/>
                <w:sz w:val="24"/>
                <w:szCs w:val="24"/>
              </w:rPr>
              <w:t>V návrhu ÚP budou PSZ respektovány a návrh bude zpracován v souladu se schválenými KPÚ. Požadavek byl doplněn do zadání kap. A.4.)</w:t>
            </w:r>
            <w:r>
              <w:rPr>
                <w:rFonts w:ascii="Arial" w:hAnsi="Arial" w:cs="Arial"/>
                <w:color w:val="0070C0"/>
                <w:sz w:val="24"/>
                <w:szCs w:val="24"/>
              </w:rPr>
              <w:t xml:space="preserve">  </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1A5ABF" w:rsidRDefault="00786C77" w:rsidP="001375DF">
            <w:pPr>
              <w:rPr>
                <w:rFonts w:ascii="Arial" w:hAnsi="Arial" w:cs="Arial"/>
                <w:color w:val="0070C0"/>
                <w:sz w:val="24"/>
                <w:szCs w:val="24"/>
              </w:rPr>
            </w:pPr>
            <w:r w:rsidRPr="001375DF">
              <w:rPr>
                <w:rFonts w:ascii="Arial" w:hAnsi="Arial" w:cs="Arial"/>
                <w:sz w:val="24"/>
                <w:szCs w:val="24"/>
              </w:rPr>
              <w:t>Požadavek</w:t>
            </w:r>
            <w:r>
              <w:rPr>
                <w:rFonts w:ascii="Arial" w:hAnsi="Arial" w:cs="Arial"/>
                <w:sz w:val="24"/>
                <w:szCs w:val="24"/>
              </w:rPr>
              <w:t xml:space="preserve"> je uveden v kapitole A.7.) zadání a </w:t>
            </w:r>
            <w:r w:rsidRPr="001375DF">
              <w:rPr>
                <w:rFonts w:ascii="Arial" w:hAnsi="Arial" w:cs="Arial"/>
                <w:sz w:val="24"/>
                <w:szCs w:val="24"/>
              </w:rPr>
              <w:t>byl doplněn do zadání kapitola A.5.)</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hideMark/>
          </w:tcPr>
          <w:p w:rsidR="00BD40E9" w:rsidRPr="00BD40E9" w:rsidRDefault="00BD40E9">
            <w:pPr>
              <w:rPr>
                <w:rFonts w:ascii="Arial" w:hAnsi="Arial" w:cs="Arial"/>
                <w:sz w:val="24"/>
                <w:szCs w:val="24"/>
              </w:rPr>
            </w:pPr>
            <w:r w:rsidRPr="00BD40E9">
              <w:rPr>
                <w:rFonts w:ascii="Arial" w:hAnsi="Arial" w:cs="Arial"/>
                <w:sz w:val="24"/>
                <w:szCs w:val="24"/>
              </w:rPr>
              <w:t>5.</w:t>
            </w:r>
          </w:p>
          <w:p w:rsidR="00786C77" w:rsidRPr="00BD40E9" w:rsidRDefault="00786C77" w:rsidP="00BD40E9">
            <w:pPr>
              <w:rPr>
                <w:rFonts w:ascii="Arial" w:hAnsi="Arial" w:cs="Arial"/>
                <w:sz w:val="24"/>
                <w:szCs w:val="24"/>
              </w:rPr>
            </w:pPr>
          </w:p>
        </w:tc>
        <w:tc>
          <w:tcPr>
            <w:tcW w:w="2340" w:type="dxa"/>
            <w:tcBorders>
              <w:top w:val="single" w:sz="6" w:space="0" w:color="auto"/>
              <w:left w:val="single" w:sz="6" w:space="0" w:color="auto"/>
              <w:bottom w:val="single" w:sz="6" w:space="0" w:color="auto"/>
              <w:right w:val="single" w:sz="6" w:space="0" w:color="auto"/>
            </w:tcBorders>
            <w:hideMark/>
          </w:tcPr>
          <w:p w:rsidR="00786C77" w:rsidRPr="007D27C6" w:rsidRDefault="00786C77">
            <w:pPr>
              <w:rPr>
                <w:rFonts w:ascii="Arial" w:hAnsi="Arial" w:cs="Arial"/>
                <w:sz w:val="24"/>
                <w:szCs w:val="24"/>
              </w:rPr>
            </w:pPr>
            <w:r w:rsidRPr="007D27C6">
              <w:rPr>
                <w:rFonts w:ascii="Arial" w:hAnsi="Arial" w:cs="Arial"/>
              </w:rPr>
              <w:t>Kraj. hygienická stanice</w:t>
            </w:r>
          </w:p>
          <w:p w:rsidR="00786C77" w:rsidRPr="007D27C6" w:rsidRDefault="00786C77">
            <w:pPr>
              <w:rPr>
                <w:rFonts w:ascii="Arial" w:hAnsi="Arial" w:cs="Arial"/>
              </w:rPr>
            </w:pPr>
            <w:r w:rsidRPr="007D27C6">
              <w:rPr>
                <w:rFonts w:ascii="Arial" w:hAnsi="Arial" w:cs="Arial"/>
              </w:rPr>
              <w:t>Poděbradova 749</w:t>
            </w:r>
          </w:p>
          <w:p w:rsidR="00786C77" w:rsidRPr="001A5ABF" w:rsidRDefault="00786C77">
            <w:pPr>
              <w:rPr>
                <w:rFonts w:ascii="Arial" w:hAnsi="Arial" w:cs="Arial"/>
                <w:color w:val="0070C0"/>
                <w:sz w:val="24"/>
                <w:szCs w:val="24"/>
              </w:rPr>
            </w:pPr>
            <w:r w:rsidRPr="007D27C6">
              <w:rPr>
                <w:rFonts w:ascii="Arial" w:hAnsi="Arial" w:cs="Arial"/>
              </w:rPr>
              <w:t>440 01 Louny</w:t>
            </w:r>
          </w:p>
        </w:tc>
        <w:tc>
          <w:tcPr>
            <w:tcW w:w="6480" w:type="dxa"/>
            <w:tcBorders>
              <w:top w:val="single" w:sz="6" w:space="0" w:color="auto"/>
              <w:left w:val="single" w:sz="6" w:space="0" w:color="auto"/>
              <w:bottom w:val="single" w:sz="6" w:space="0" w:color="auto"/>
              <w:right w:val="single" w:sz="6" w:space="0" w:color="auto"/>
            </w:tcBorders>
          </w:tcPr>
          <w:p w:rsidR="00786C77" w:rsidRPr="007D27C6" w:rsidRDefault="00786C77">
            <w:pPr>
              <w:autoSpaceDE/>
              <w:rPr>
                <w:rFonts w:ascii="Arial" w:hAnsi="Arial" w:cs="Arial"/>
                <w:sz w:val="24"/>
                <w:szCs w:val="24"/>
              </w:rPr>
            </w:pPr>
            <w:r w:rsidRPr="007D27C6">
              <w:rPr>
                <w:rFonts w:ascii="Arial" w:hAnsi="Arial" w:cs="Arial"/>
                <w:sz w:val="24"/>
                <w:szCs w:val="24"/>
              </w:rPr>
              <w:t>23.6.2016</w:t>
            </w:r>
          </w:p>
          <w:p w:rsidR="00786C77" w:rsidRPr="007D27C6" w:rsidRDefault="00786C77">
            <w:pPr>
              <w:autoSpaceDE/>
              <w:rPr>
                <w:rFonts w:ascii="Arial" w:hAnsi="Arial" w:cs="Arial"/>
                <w:sz w:val="24"/>
                <w:szCs w:val="24"/>
              </w:rPr>
            </w:pPr>
            <w:proofErr w:type="spellStart"/>
            <w:r w:rsidRPr="007D27C6">
              <w:rPr>
                <w:rFonts w:ascii="Arial" w:hAnsi="Arial" w:cs="Arial"/>
                <w:sz w:val="24"/>
                <w:szCs w:val="24"/>
              </w:rPr>
              <w:t>Ing.Bureš</w:t>
            </w:r>
            <w:proofErr w:type="spellEnd"/>
            <w:r w:rsidRPr="007D27C6">
              <w:rPr>
                <w:rFonts w:ascii="Arial" w:hAnsi="Arial" w:cs="Arial"/>
                <w:sz w:val="24"/>
                <w:szCs w:val="24"/>
              </w:rPr>
              <w:t>; KHSUL 28427/2016; 23.6.2016</w:t>
            </w:r>
          </w:p>
          <w:p w:rsidR="00786C77" w:rsidRPr="001A5ABF" w:rsidRDefault="00786C77">
            <w:pPr>
              <w:autoSpaceDE/>
              <w:rPr>
                <w:rFonts w:ascii="Arial" w:hAnsi="Arial" w:cs="Arial"/>
                <w:color w:val="0070C0"/>
                <w:sz w:val="24"/>
                <w:szCs w:val="24"/>
              </w:rPr>
            </w:pPr>
          </w:p>
          <w:p w:rsidR="00786C77" w:rsidRPr="007D27C6" w:rsidRDefault="00786C77">
            <w:pPr>
              <w:autoSpaceDE/>
              <w:rPr>
                <w:rFonts w:ascii="Arial" w:hAnsi="Arial" w:cs="Arial"/>
                <w:sz w:val="24"/>
                <w:szCs w:val="24"/>
              </w:rPr>
            </w:pPr>
            <w:r w:rsidRPr="007D27C6">
              <w:rPr>
                <w:rFonts w:ascii="Arial" w:hAnsi="Arial" w:cs="Arial"/>
                <w:sz w:val="24"/>
                <w:szCs w:val="24"/>
              </w:rPr>
              <w:t>S NÁVRHEM ZADÁNÍ ÚP Nepomyšl se souhlasí.</w:t>
            </w:r>
          </w:p>
          <w:p w:rsidR="00786C77" w:rsidRPr="007D27C6" w:rsidRDefault="00786C77">
            <w:pPr>
              <w:autoSpaceDE/>
              <w:rPr>
                <w:rFonts w:ascii="Arial" w:hAnsi="Arial" w:cs="Arial"/>
                <w:sz w:val="24"/>
                <w:szCs w:val="24"/>
              </w:rPr>
            </w:pPr>
            <w:r w:rsidRPr="007D27C6">
              <w:rPr>
                <w:rFonts w:ascii="Arial" w:hAnsi="Arial" w:cs="Arial"/>
                <w:sz w:val="24"/>
                <w:szCs w:val="24"/>
              </w:rPr>
              <w:t>Souhlas se váže na splnění takto stanovené podmínky:</w:t>
            </w:r>
          </w:p>
          <w:p w:rsidR="00786C77" w:rsidRPr="007D27C6" w:rsidRDefault="00786C77">
            <w:pPr>
              <w:numPr>
                <w:ilvl w:val="0"/>
                <w:numId w:val="1"/>
              </w:numPr>
              <w:autoSpaceDE/>
              <w:rPr>
                <w:rFonts w:ascii="Arial" w:hAnsi="Arial" w:cs="Arial"/>
                <w:sz w:val="24"/>
                <w:szCs w:val="24"/>
              </w:rPr>
            </w:pPr>
            <w:r w:rsidRPr="007D27C6">
              <w:rPr>
                <w:rFonts w:ascii="Arial" w:hAnsi="Arial" w:cs="Arial"/>
                <w:sz w:val="24"/>
                <w:szCs w:val="24"/>
              </w:rPr>
              <w:t>Po schválení ÚP vyhlásit OP hřbitova,</w:t>
            </w:r>
          </w:p>
          <w:p w:rsidR="00786C77" w:rsidRPr="007D27C6" w:rsidRDefault="00786C77" w:rsidP="007D27C6">
            <w:pPr>
              <w:numPr>
                <w:ilvl w:val="0"/>
                <w:numId w:val="1"/>
              </w:numPr>
              <w:autoSpaceDE/>
              <w:rPr>
                <w:rFonts w:ascii="Arial" w:hAnsi="Arial" w:cs="Arial"/>
                <w:sz w:val="20"/>
                <w:szCs w:val="20"/>
              </w:rPr>
            </w:pPr>
            <w:r w:rsidRPr="007D27C6">
              <w:rPr>
                <w:rFonts w:ascii="Arial" w:hAnsi="Arial" w:cs="Arial"/>
                <w:sz w:val="24"/>
                <w:szCs w:val="24"/>
              </w:rPr>
              <w:t xml:space="preserve">Respektovat požadavky </w:t>
            </w:r>
            <w:proofErr w:type="spellStart"/>
            <w:r w:rsidRPr="007D27C6">
              <w:rPr>
                <w:rFonts w:ascii="Arial" w:hAnsi="Arial" w:cs="Arial"/>
                <w:sz w:val="24"/>
                <w:szCs w:val="24"/>
              </w:rPr>
              <w:t>zák.č</w:t>
            </w:r>
            <w:proofErr w:type="spellEnd"/>
            <w:r w:rsidRPr="007D27C6">
              <w:rPr>
                <w:rFonts w:ascii="Arial" w:hAnsi="Arial" w:cs="Arial"/>
                <w:sz w:val="24"/>
                <w:szCs w:val="24"/>
              </w:rPr>
              <w:t>. 258/2000 Sb. ve znění pozdějších předpisů včetně aktuálního znění § 77,</w:t>
            </w:r>
          </w:p>
          <w:p w:rsidR="00786C77" w:rsidRPr="001A5ABF" w:rsidRDefault="00786C77" w:rsidP="007D27C6">
            <w:pPr>
              <w:numPr>
                <w:ilvl w:val="0"/>
                <w:numId w:val="1"/>
              </w:numPr>
              <w:autoSpaceDE/>
              <w:rPr>
                <w:rFonts w:ascii="Arial" w:hAnsi="Arial" w:cs="Arial"/>
                <w:color w:val="0070C0"/>
                <w:sz w:val="20"/>
                <w:szCs w:val="20"/>
              </w:rPr>
            </w:pPr>
            <w:r w:rsidRPr="007D27C6">
              <w:rPr>
                <w:rFonts w:ascii="Arial" w:hAnsi="Arial" w:cs="Arial"/>
                <w:sz w:val="24"/>
                <w:szCs w:val="24"/>
              </w:rPr>
              <w:t>Řešit rozpor mezi mapou na str. 28 (větrné elektrárny) a textem v bodě A.6. na str. 32 (úvodní odstavec).</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0"/>
                <w:szCs w:val="20"/>
              </w:rPr>
            </w:pPr>
          </w:p>
          <w:p w:rsidR="00786C77" w:rsidRPr="001A5ABF" w:rsidRDefault="00786C77">
            <w:pPr>
              <w:rPr>
                <w:rFonts w:ascii="Arial" w:hAnsi="Arial" w:cs="Arial"/>
                <w:color w:val="0070C0"/>
                <w:sz w:val="20"/>
                <w:szCs w:val="20"/>
              </w:rPr>
            </w:pPr>
          </w:p>
          <w:p w:rsidR="00786C77" w:rsidRPr="001A5ABF" w:rsidRDefault="00786C77">
            <w:pPr>
              <w:rPr>
                <w:rFonts w:ascii="Arial" w:hAnsi="Arial" w:cs="Arial"/>
                <w:color w:val="0070C0"/>
                <w:sz w:val="20"/>
                <w:szCs w:val="20"/>
              </w:rPr>
            </w:pPr>
          </w:p>
          <w:p w:rsidR="00786C77" w:rsidRPr="001A5ABF" w:rsidRDefault="00786C77">
            <w:pPr>
              <w:rPr>
                <w:rFonts w:ascii="Arial" w:hAnsi="Arial" w:cs="Arial"/>
                <w:color w:val="0070C0"/>
                <w:sz w:val="20"/>
                <w:szCs w:val="20"/>
              </w:rPr>
            </w:pPr>
          </w:p>
          <w:p w:rsidR="00786C77" w:rsidRPr="001A5ABF" w:rsidRDefault="00786C77">
            <w:pPr>
              <w:rPr>
                <w:rFonts w:ascii="Arial" w:hAnsi="Arial" w:cs="Arial"/>
                <w:color w:val="0070C0"/>
                <w:sz w:val="20"/>
                <w:szCs w:val="20"/>
              </w:rPr>
            </w:pPr>
          </w:p>
          <w:p w:rsidR="00786C77" w:rsidRPr="001A5ABF" w:rsidRDefault="00786C77">
            <w:pPr>
              <w:rPr>
                <w:rFonts w:ascii="Arial" w:hAnsi="Arial" w:cs="Arial"/>
                <w:color w:val="0070C0"/>
                <w:sz w:val="24"/>
                <w:szCs w:val="24"/>
              </w:rPr>
            </w:pPr>
            <w:r w:rsidRPr="004559C3">
              <w:rPr>
                <w:rFonts w:ascii="Arial" w:hAnsi="Arial" w:cs="Arial"/>
                <w:sz w:val="24"/>
                <w:szCs w:val="24"/>
              </w:rPr>
              <w:t>1) V návrhu bude zakresleno OP hřbitova a  budou uvedeny regulativy činností v tomto pásmu.</w:t>
            </w:r>
            <w:r>
              <w:rPr>
                <w:rFonts w:ascii="Arial" w:hAnsi="Arial" w:cs="Arial"/>
                <w:sz w:val="24"/>
                <w:szCs w:val="24"/>
              </w:rPr>
              <w:t xml:space="preserve"> Tento požadavek je uveden v kapitole A.5.) zadání.</w:t>
            </w:r>
            <w:r w:rsidRPr="001A5ABF">
              <w:rPr>
                <w:rFonts w:ascii="Arial" w:hAnsi="Arial" w:cs="Arial"/>
                <w:color w:val="0070C0"/>
                <w:sz w:val="24"/>
                <w:szCs w:val="24"/>
              </w:rPr>
              <w:t xml:space="preserve"> </w:t>
            </w:r>
          </w:p>
          <w:p w:rsidR="00786C77" w:rsidRPr="001A5ABF" w:rsidRDefault="00786C77">
            <w:pPr>
              <w:rPr>
                <w:rFonts w:ascii="Arial" w:hAnsi="Arial" w:cs="Arial"/>
                <w:color w:val="0070C0"/>
                <w:sz w:val="24"/>
                <w:szCs w:val="24"/>
              </w:rPr>
            </w:pPr>
          </w:p>
          <w:p w:rsidR="00786C77" w:rsidRDefault="00786C77">
            <w:pPr>
              <w:rPr>
                <w:rFonts w:ascii="Arial" w:hAnsi="Arial" w:cs="Arial"/>
                <w:sz w:val="24"/>
                <w:szCs w:val="24"/>
              </w:rPr>
            </w:pPr>
            <w:r w:rsidRPr="004559C3">
              <w:rPr>
                <w:rFonts w:ascii="Arial" w:hAnsi="Arial" w:cs="Arial"/>
                <w:sz w:val="24"/>
                <w:szCs w:val="24"/>
              </w:rPr>
              <w:t>2) V návrhu bude respektováno. Požadavek je uveden v zadání kapitola A.4.)</w:t>
            </w:r>
            <w:r>
              <w:rPr>
                <w:rFonts w:ascii="Arial" w:hAnsi="Arial" w:cs="Arial"/>
                <w:sz w:val="24"/>
                <w:szCs w:val="24"/>
              </w:rPr>
              <w:t xml:space="preserve"> a A.5.)</w:t>
            </w:r>
          </w:p>
          <w:p w:rsidR="00786C77" w:rsidRDefault="00786C77">
            <w:pPr>
              <w:rPr>
                <w:rFonts w:ascii="Arial" w:hAnsi="Arial" w:cs="Arial"/>
                <w:sz w:val="24"/>
                <w:szCs w:val="24"/>
              </w:rPr>
            </w:pPr>
          </w:p>
          <w:p w:rsidR="00786C77" w:rsidRDefault="00786C77">
            <w:pPr>
              <w:rPr>
                <w:rFonts w:ascii="Arial" w:hAnsi="Arial" w:cs="Arial"/>
              </w:rPr>
            </w:pPr>
            <w:r>
              <w:rPr>
                <w:rFonts w:ascii="Arial" w:hAnsi="Arial" w:cs="Arial"/>
              </w:rPr>
              <w:t xml:space="preserve">3) </w:t>
            </w:r>
            <w:r w:rsidRPr="00786C77">
              <w:rPr>
                <w:rFonts w:ascii="Arial" w:hAnsi="Arial" w:cs="Arial"/>
              </w:rPr>
              <w:t>na vědomí.</w:t>
            </w:r>
          </w:p>
          <w:p w:rsidR="00786C77" w:rsidRPr="00786C77" w:rsidRDefault="00786C77">
            <w:pPr>
              <w:rPr>
                <w:rFonts w:ascii="Arial" w:hAnsi="Arial" w:cs="Arial"/>
                <w:color w:val="FF0000"/>
              </w:rPr>
            </w:pP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hideMark/>
          </w:tcPr>
          <w:p w:rsidR="00786C77" w:rsidRPr="00BD40E9" w:rsidRDefault="00BD40E9">
            <w:pPr>
              <w:rPr>
                <w:rFonts w:ascii="Arial" w:hAnsi="Arial" w:cs="Arial"/>
                <w:sz w:val="24"/>
                <w:szCs w:val="24"/>
              </w:rPr>
            </w:pPr>
            <w:r w:rsidRPr="00BD40E9">
              <w:rPr>
                <w:rFonts w:ascii="Arial" w:hAnsi="Arial" w:cs="Arial"/>
              </w:rPr>
              <w:t>6.</w:t>
            </w:r>
          </w:p>
        </w:tc>
        <w:tc>
          <w:tcPr>
            <w:tcW w:w="2340" w:type="dxa"/>
            <w:tcBorders>
              <w:top w:val="single" w:sz="6" w:space="0" w:color="auto"/>
              <w:left w:val="single" w:sz="6" w:space="0" w:color="auto"/>
              <w:bottom w:val="single" w:sz="6" w:space="0" w:color="auto"/>
              <w:right w:val="single" w:sz="6" w:space="0" w:color="auto"/>
            </w:tcBorders>
            <w:hideMark/>
          </w:tcPr>
          <w:p w:rsidR="00786C77" w:rsidRPr="00B2541C" w:rsidRDefault="00786C77">
            <w:pPr>
              <w:rPr>
                <w:rFonts w:ascii="Arial" w:hAnsi="Arial" w:cs="Arial"/>
                <w:sz w:val="24"/>
                <w:szCs w:val="24"/>
              </w:rPr>
            </w:pPr>
            <w:r w:rsidRPr="00B2541C">
              <w:rPr>
                <w:rFonts w:ascii="Arial" w:hAnsi="Arial" w:cs="Arial"/>
              </w:rPr>
              <w:t xml:space="preserve">Hasičský </w:t>
            </w:r>
            <w:proofErr w:type="spellStart"/>
            <w:r w:rsidRPr="00B2541C">
              <w:rPr>
                <w:rFonts w:ascii="Arial" w:hAnsi="Arial" w:cs="Arial"/>
              </w:rPr>
              <w:t>záchr</w:t>
            </w:r>
            <w:proofErr w:type="spellEnd"/>
            <w:r w:rsidRPr="00B2541C">
              <w:rPr>
                <w:rFonts w:ascii="Arial" w:hAnsi="Arial" w:cs="Arial"/>
              </w:rPr>
              <w:t>. sbor</w:t>
            </w:r>
          </w:p>
          <w:p w:rsidR="00786C77" w:rsidRPr="00B2541C" w:rsidRDefault="00786C77">
            <w:pPr>
              <w:rPr>
                <w:rFonts w:ascii="Arial" w:hAnsi="Arial" w:cs="Arial"/>
              </w:rPr>
            </w:pPr>
            <w:r w:rsidRPr="00B2541C">
              <w:rPr>
                <w:rFonts w:ascii="Arial" w:hAnsi="Arial" w:cs="Arial"/>
              </w:rPr>
              <w:t>Chmelařské nám. 347</w:t>
            </w:r>
          </w:p>
          <w:p w:rsidR="00786C77" w:rsidRPr="001A5ABF" w:rsidRDefault="00786C77">
            <w:pPr>
              <w:rPr>
                <w:rFonts w:ascii="Arial" w:hAnsi="Arial" w:cs="Arial"/>
                <w:color w:val="0070C0"/>
                <w:sz w:val="24"/>
                <w:szCs w:val="24"/>
              </w:rPr>
            </w:pPr>
            <w:r w:rsidRPr="00B2541C">
              <w:rPr>
                <w:rFonts w:ascii="Arial" w:hAnsi="Arial" w:cs="Arial"/>
              </w:rPr>
              <w:t>438 27 Žatec</w:t>
            </w:r>
          </w:p>
        </w:tc>
        <w:tc>
          <w:tcPr>
            <w:tcW w:w="6480" w:type="dxa"/>
            <w:tcBorders>
              <w:top w:val="single" w:sz="6" w:space="0" w:color="auto"/>
              <w:left w:val="single" w:sz="6" w:space="0" w:color="auto"/>
              <w:bottom w:val="single" w:sz="6" w:space="0" w:color="auto"/>
              <w:right w:val="single" w:sz="4" w:space="0" w:color="auto"/>
            </w:tcBorders>
          </w:tcPr>
          <w:p w:rsidR="00786C77" w:rsidRPr="00B2541C" w:rsidRDefault="00786C77">
            <w:pPr>
              <w:rPr>
                <w:rFonts w:ascii="Arial" w:hAnsi="Arial" w:cs="Arial"/>
                <w:sz w:val="24"/>
                <w:szCs w:val="24"/>
              </w:rPr>
            </w:pPr>
          </w:p>
          <w:p w:rsidR="00786C77" w:rsidRPr="00B2541C" w:rsidRDefault="00786C77">
            <w:pPr>
              <w:rPr>
                <w:rFonts w:ascii="Arial" w:hAnsi="Arial" w:cs="Arial"/>
                <w:sz w:val="24"/>
                <w:szCs w:val="24"/>
              </w:rPr>
            </w:pPr>
            <w:r w:rsidRPr="00B2541C">
              <w:rPr>
                <w:rFonts w:ascii="Arial" w:hAnsi="Arial" w:cs="Arial"/>
                <w:sz w:val="24"/>
                <w:szCs w:val="24"/>
              </w:rPr>
              <w:t xml:space="preserve">Nprap. </w:t>
            </w:r>
            <w:proofErr w:type="spellStart"/>
            <w:r w:rsidRPr="00B2541C">
              <w:rPr>
                <w:rFonts w:ascii="Arial" w:hAnsi="Arial" w:cs="Arial"/>
                <w:sz w:val="24"/>
                <w:szCs w:val="24"/>
              </w:rPr>
              <w:t>J.Chytrá</w:t>
            </w:r>
            <w:proofErr w:type="spellEnd"/>
            <w:r w:rsidRPr="00B2541C">
              <w:rPr>
                <w:rFonts w:ascii="Arial" w:hAnsi="Arial" w:cs="Arial"/>
                <w:sz w:val="24"/>
                <w:szCs w:val="24"/>
              </w:rPr>
              <w:t>; HSUL-3917-3/ŽA-2016; 1.7.2016</w:t>
            </w:r>
          </w:p>
          <w:p w:rsidR="00786C77" w:rsidRPr="00B2541C" w:rsidRDefault="00786C77">
            <w:pPr>
              <w:rPr>
                <w:rFonts w:ascii="Arial" w:hAnsi="Arial" w:cs="Arial"/>
                <w:sz w:val="24"/>
                <w:szCs w:val="24"/>
              </w:rPr>
            </w:pPr>
          </w:p>
          <w:p w:rsidR="00786C77" w:rsidRPr="00B2541C" w:rsidRDefault="00786C77">
            <w:pPr>
              <w:rPr>
                <w:rFonts w:ascii="Arial" w:hAnsi="Arial" w:cs="Arial"/>
                <w:sz w:val="24"/>
                <w:szCs w:val="24"/>
              </w:rPr>
            </w:pPr>
            <w:r w:rsidRPr="00B2541C">
              <w:rPr>
                <w:rFonts w:ascii="Arial" w:hAnsi="Arial" w:cs="Arial"/>
                <w:sz w:val="24"/>
                <w:szCs w:val="24"/>
              </w:rPr>
              <w:t>Souhlasné stanovisko.</w:t>
            </w:r>
          </w:p>
          <w:p w:rsidR="00786C77" w:rsidRPr="00B2541C" w:rsidRDefault="00786C77">
            <w:pPr>
              <w:rPr>
                <w:rFonts w:ascii="Arial" w:hAnsi="Arial" w:cs="Arial"/>
                <w:sz w:val="24"/>
                <w:szCs w:val="24"/>
              </w:rPr>
            </w:pPr>
          </w:p>
        </w:tc>
        <w:tc>
          <w:tcPr>
            <w:tcW w:w="4680" w:type="dxa"/>
            <w:tcBorders>
              <w:top w:val="single" w:sz="6" w:space="0" w:color="auto"/>
              <w:left w:val="single" w:sz="6" w:space="0" w:color="auto"/>
              <w:bottom w:val="single" w:sz="6" w:space="0" w:color="auto"/>
              <w:right w:val="single" w:sz="4" w:space="0" w:color="auto"/>
            </w:tcBorders>
          </w:tcPr>
          <w:p w:rsidR="00786C77" w:rsidRPr="00B2541C" w:rsidRDefault="00786C77">
            <w:pPr>
              <w:rPr>
                <w:rFonts w:ascii="Arial" w:hAnsi="Arial" w:cs="Arial"/>
                <w:sz w:val="24"/>
                <w:szCs w:val="24"/>
              </w:rPr>
            </w:pPr>
          </w:p>
          <w:p w:rsidR="00786C77" w:rsidRPr="00B2541C" w:rsidRDefault="00786C77">
            <w:pPr>
              <w:rPr>
                <w:rFonts w:ascii="Arial" w:hAnsi="Arial" w:cs="Arial"/>
                <w:sz w:val="24"/>
                <w:szCs w:val="24"/>
              </w:rPr>
            </w:pPr>
          </w:p>
          <w:p w:rsidR="00786C77" w:rsidRPr="00B2541C" w:rsidRDefault="00786C77">
            <w:pPr>
              <w:rPr>
                <w:rFonts w:ascii="Arial" w:hAnsi="Arial" w:cs="Arial"/>
                <w:sz w:val="24"/>
                <w:szCs w:val="24"/>
              </w:rPr>
            </w:pPr>
            <w:proofErr w:type="spellStart"/>
            <w:r w:rsidRPr="00B2541C">
              <w:rPr>
                <w:rFonts w:ascii="Arial" w:hAnsi="Arial" w:cs="Arial"/>
                <w:sz w:val="24"/>
                <w:szCs w:val="24"/>
              </w:rPr>
              <w:t>xxxxx</w:t>
            </w:r>
            <w:proofErr w:type="spellEnd"/>
          </w:p>
          <w:p w:rsidR="00786C77" w:rsidRPr="00B2541C" w:rsidRDefault="00786C77">
            <w:pPr>
              <w:rPr>
                <w:rFonts w:ascii="Arial" w:hAnsi="Arial" w:cs="Arial"/>
                <w:sz w:val="24"/>
                <w:szCs w:val="24"/>
              </w:rPr>
            </w:pPr>
          </w:p>
          <w:p w:rsidR="00786C77" w:rsidRPr="00B2541C" w:rsidRDefault="00786C77">
            <w:pPr>
              <w:rPr>
                <w:rFonts w:ascii="Arial" w:hAnsi="Arial" w:cs="Arial"/>
                <w:sz w:val="24"/>
                <w:szCs w:val="24"/>
              </w:rPr>
            </w:pPr>
          </w:p>
        </w:tc>
      </w:tr>
      <w:tr w:rsidR="00786C77" w:rsidRPr="001A5ABF" w:rsidTr="00786C77">
        <w:trPr>
          <w:trHeight w:val="703"/>
        </w:trPr>
        <w:tc>
          <w:tcPr>
            <w:tcW w:w="720" w:type="dxa"/>
            <w:tcBorders>
              <w:top w:val="single" w:sz="6" w:space="0" w:color="auto"/>
              <w:left w:val="single" w:sz="4" w:space="0" w:color="auto"/>
              <w:bottom w:val="single" w:sz="6" w:space="0" w:color="auto"/>
              <w:right w:val="single" w:sz="6" w:space="0" w:color="auto"/>
            </w:tcBorders>
            <w:hideMark/>
          </w:tcPr>
          <w:p w:rsidR="00BD40E9" w:rsidRPr="00BD40E9" w:rsidRDefault="00BD40E9">
            <w:pPr>
              <w:rPr>
                <w:rFonts w:ascii="Arial" w:hAnsi="Arial" w:cs="Arial"/>
                <w:sz w:val="24"/>
                <w:szCs w:val="24"/>
              </w:rPr>
            </w:pPr>
            <w:r w:rsidRPr="00BD40E9">
              <w:rPr>
                <w:rFonts w:ascii="Arial" w:hAnsi="Arial" w:cs="Arial"/>
                <w:sz w:val="24"/>
                <w:szCs w:val="24"/>
              </w:rPr>
              <w:t>7.</w:t>
            </w:r>
          </w:p>
          <w:p w:rsidR="00786C77" w:rsidRPr="00BD40E9" w:rsidRDefault="00786C77" w:rsidP="00BD40E9">
            <w:pPr>
              <w:rPr>
                <w:rFonts w:ascii="Arial" w:hAnsi="Arial" w:cs="Arial"/>
                <w:sz w:val="24"/>
                <w:szCs w:val="24"/>
              </w:rPr>
            </w:pPr>
          </w:p>
        </w:tc>
        <w:tc>
          <w:tcPr>
            <w:tcW w:w="2340" w:type="dxa"/>
            <w:tcBorders>
              <w:top w:val="single" w:sz="6" w:space="0" w:color="auto"/>
              <w:left w:val="single" w:sz="6" w:space="0" w:color="auto"/>
              <w:bottom w:val="single" w:sz="6" w:space="0" w:color="auto"/>
              <w:right w:val="single" w:sz="6" w:space="0" w:color="auto"/>
            </w:tcBorders>
            <w:hideMark/>
          </w:tcPr>
          <w:p w:rsidR="00786C77" w:rsidRPr="004B45F9" w:rsidRDefault="00786C77">
            <w:pPr>
              <w:rPr>
                <w:rFonts w:ascii="Arial" w:hAnsi="Arial" w:cs="Arial"/>
                <w:sz w:val="24"/>
                <w:szCs w:val="24"/>
              </w:rPr>
            </w:pPr>
            <w:r w:rsidRPr="004B45F9">
              <w:rPr>
                <w:rFonts w:ascii="Arial" w:hAnsi="Arial" w:cs="Arial"/>
              </w:rPr>
              <w:t>Krajský úřad ÚK</w:t>
            </w:r>
          </w:p>
          <w:p w:rsidR="00786C77" w:rsidRPr="004B45F9" w:rsidRDefault="00786C77">
            <w:pPr>
              <w:rPr>
                <w:rFonts w:ascii="Arial" w:hAnsi="Arial" w:cs="Arial"/>
              </w:rPr>
            </w:pPr>
            <w:proofErr w:type="spellStart"/>
            <w:r w:rsidRPr="004B45F9">
              <w:rPr>
                <w:rFonts w:ascii="Arial" w:hAnsi="Arial" w:cs="Arial"/>
              </w:rPr>
              <w:t>Odb</w:t>
            </w:r>
            <w:proofErr w:type="spellEnd"/>
            <w:r w:rsidRPr="004B45F9">
              <w:rPr>
                <w:rFonts w:ascii="Arial" w:hAnsi="Arial" w:cs="Arial"/>
              </w:rPr>
              <w:t>. ŽP</w:t>
            </w:r>
          </w:p>
          <w:p w:rsidR="00786C77" w:rsidRPr="004B45F9" w:rsidRDefault="00786C77">
            <w:pPr>
              <w:rPr>
                <w:rFonts w:ascii="Arial" w:hAnsi="Arial" w:cs="Arial"/>
              </w:rPr>
            </w:pPr>
            <w:r w:rsidRPr="004B45F9">
              <w:rPr>
                <w:rFonts w:ascii="Arial" w:hAnsi="Arial" w:cs="Arial"/>
              </w:rPr>
              <w:t>Velká Hradební 3118</w:t>
            </w:r>
          </w:p>
          <w:p w:rsidR="00786C77" w:rsidRPr="001A5ABF" w:rsidRDefault="00786C77">
            <w:pPr>
              <w:rPr>
                <w:rFonts w:ascii="Arial" w:hAnsi="Arial" w:cs="Arial"/>
                <w:color w:val="0070C0"/>
                <w:sz w:val="24"/>
                <w:szCs w:val="24"/>
              </w:rPr>
            </w:pPr>
            <w:r w:rsidRPr="004B45F9">
              <w:rPr>
                <w:rFonts w:ascii="Arial" w:hAnsi="Arial" w:cs="Arial"/>
              </w:rPr>
              <w:t>400 02 Ústí n. L</w:t>
            </w:r>
          </w:p>
        </w:tc>
        <w:tc>
          <w:tcPr>
            <w:tcW w:w="6480" w:type="dxa"/>
            <w:tcBorders>
              <w:top w:val="single" w:sz="6" w:space="0" w:color="auto"/>
              <w:left w:val="single" w:sz="6" w:space="0" w:color="auto"/>
              <w:bottom w:val="single" w:sz="6" w:space="0" w:color="auto"/>
              <w:right w:val="single" w:sz="6" w:space="0" w:color="auto"/>
            </w:tcBorders>
          </w:tcPr>
          <w:p w:rsidR="00786C77" w:rsidRPr="004D731E" w:rsidRDefault="00786C77">
            <w:pPr>
              <w:rPr>
                <w:rFonts w:ascii="Arial" w:hAnsi="Arial" w:cs="Arial"/>
                <w:sz w:val="24"/>
                <w:szCs w:val="24"/>
              </w:rPr>
            </w:pPr>
            <w:r w:rsidRPr="004D731E">
              <w:rPr>
                <w:rFonts w:ascii="Arial" w:hAnsi="Arial" w:cs="Arial"/>
                <w:sz w:val="24"/>
                <w:szCs w:val="24"/>
              </w:rPr>
              <w:t>16.8.2016</w:t>
            </w:r>
          </w:p>
          <w:p w:rsidR="00786C77" w:rsidRPr="004D731E" w:rsidRDefault="00786C77">
            <w:pPr>
              <w:rPr>
                <w:rFonts w:ascii="Arial" w:hAnsi="Arial" w:cs="Arial"/>
                <w:sz w:val="24"/>
                <w:szCs w:val="24"/>
              </w:rPr>
            </w:pPr>
            <w:r w:rsidRPr="004D731E">
              <w:rPr>
                <w:rFonts w:ascii="Arial" w:hAnsi="Arial" w:cs="Arial"/>
                <w:sz w:val="24"/>
                <w:szCs w:val="24"/>
              </w:rPr>
              <w:t>Ing. Jana Němcová; 2752/ZPZ/2016/SEA; 16.8.2016</w:t>
            </w:r>
          </w:p>
          <w:p w:rsidR="00786C77" w:rsidRPr="004D731E" w:rsidRDefault="00786C77">
            <w:pPr>
              <w:rPr>
                <w:rFonts w:ascii="Arial" w:hAnsi="Arial" w:cs="Arial"/>
                <w:sz w:val="24"/>
                <w:szCs w:val="24"/>
              </w:rPr>
            </w:pPr>
          </w:p>
          <w:p w:rsidR="00786C77" w:rsidRPr="004D731E" w:rsidRDefault="00786C77">
            <w:pPr>
              <w:pBdr>
                <w:bottom w:val="single" w:sz="6" w:space="1" w:color="auto"/>
              </w:pBdr>
              <w:rPr>
                <w:rFonts w:ascii="Arial" w:hAnsi="Arial" w:cs="Arial"/>
                <w:sz w:val="24"/>
                <w:szCs w:val="24"/>
              </w:rPr>
            </w:pPr>
            <w:r w:rsidRPr="004D731E">
              <w:rPr>
                <w:rFonts w:ascii="Arial" w:hAnsi="Arial" w:cs="Arial"/>
                <w:sz w:val="24"/>
                <w:szCs w:val="24"/>
              </w:rPr>
              <w:t>ÚP Nepomyšl je nutno posoudit z hlediska vlivů na životní prostředí.</w:t>
            </w:r>
          </w:p>
          <w:p w:rsidR="00786C77" w:rsidRPr="00B25297" w:rsidRDefault="00786C77">
            <w:pPr>
              <w:pStyle w:val="pole"/>
              <w:rPr>
                <w:rFonts w:cs="Arial"/>
                <w:sz w:val="24"/>
                <w:szCs w:val="24"/>
              </w:rPr>
            </w:pPr>
            <w:proofErr w:type="spellStart"/>
            <w:r w:rsidRPr="00B25297">
              <w:rPr>
                <w:rFonts w:cs="Arial"/>
                <w:sz w:val="24"/>
                <w:szCs w:val="24"/>
              </w:rPr>
              <w:t>Ing.A.Krupková</w:t>
            </w:r>
            <w:proofErr w:type="spellEnd"/>
            <w:r w:rsidRPr="00B25297">
              <w:rPr>
                <w:rFonts w:cs="Arial"/>
                <w:sz w:val="24"/>
                <w:szCs w:val="24"/>
              </w:rPr>
              <w:t>; 120250</w:t>
            </w:r>
            <w:r w:rsidRPr="00B25297">
              <w:rPr>
                <w:rFonts w:cs="Arial"/>
                <w:noProof/>
                <w:sz w:val="24"/>
                <w:szCs w:val="24"/>
              </w:rPr>
              <w:t>/2016/KUUK</w:t>
            </w:r>
          </w:p>
          <w:p w:rsidR="00786C77" w:rsidRPr="00B25297" w:rsidRDefault="00786C77">
            <w:pPr>
              <w:pStyle w:val="pole"/>
              <w:rPr>
                <w:rFonts w:cs="Arial"/>
                <w:sz w:val="18"/>
                <w:szCs w:val="18"/>
              </w:rPr>
            </w:pPr>
            <w:r w:rsidRPr="00B25297">
              <w:rPr>
                <w:rFonts w:cs="Arial"/>
                <w:sz w:val="24"/>
                <w:szCs w:val="24"/>
              </w:rPr>
              <w:t xml:space="preserve">                                   2567</w:t>
            </w:r>
            <w:r w:rsidRPr="00B25297">
              <w:rPr>
                <w:rFonts w:cs="Arial"/>
                <w:noProof/>
                <w:sz w:val="24"/>
                <w:szCs w:val="24"/>
              </w:rPr>
              <w:t>/ZPZ/2016/UP-099; 15.8.2016</w:t>
            </w:r>
          </w:p>
          <w:p w:rsidR="00786C77" w:rsidRPr="001A5ABF" w:rsidRDefault="00786C77">
            <w:pPr>
              <w:rPr>
                <w:rFonts w:ascii="Arial" w:hAnsi="Arial" w:cs="Arial"/>
                <w:color w:val="0070C0"/>
                <w:sz w:val="24"/>
                <w:szCs w:val="24"/>
              </w:rPr>
            </w:pPr>
          </w:p>
          <w:p w:rsidR="00786C77" w:rsidRPr="00B25297" w:rsidRDefault="00786C77">
            <w:pPr>
              <w:jc w:val="both"/>
              <w:rPr>
                <w:rFonts w:ascii="Arial" w:hAnsi="Arial" w:cs="Arial"/>
                <w:b/>
                <w:sz w:val="24"/>
                <w:szCs w:val="24"/>
                <w:u w:val="single"/>
              </w:rPr>
            </w:pPr>
            <w:r w:rsidRPr="00B25297">
              <w:rPr>
                <w:rFonts w:ascii="Arial" w:hAnsi="Arial" w:cs="Arial"/>
                <w:b/>
                <w:sz w:val="24"/>
                <w:szCs w:val="24"/>
                <w:u w:val="single"/>
              </w:rPr>
              <w:t xml:space="preserve">Ochrana ovzduší </w:t>
            </w:r>
          </w:p>
          <w:p w:rsidR="00786C77" w:rsidRPr="001A5ABF" w:rsidRDefault="00786C77">
            <w:pPr>
              <w:jc w:val="both"/>
              <w:rPr>
                <w:rFonts w:ascii="Arial" w:hAnsi="Arial" w:cs="Arial"/>
                <w:color w:val="0070C0"/>
                <w:sz w:val="24"/>
                <w:szCs w:val="24"/>
              </w:rPr>
            </w:pPr>
            <w:r w:rsidRPr="00B25297">
              <w:rPr>
                <w:rFonts w:ascii="Arial" w:hAnsi="Arial" w:cs="Arial"/>
                <w:sz w:val="24"/>
                <w:szCs w:val="24"/>
              </w:rPr>
              <w:t>Bez připomínek</w:t>
            </w:r>
            <w:r>
              <w:rPr>
                <w:rFonts w:ascii="Arial" w:hAnsi="Arial" w:cs="Arial"/>
                <w:color w:val="0070C0"/>
                <w:sz w:val="24"/>
                <w:szCs w:val="24"/>
              </w:rPr>
              <w:t>.</w:t>
            </w:r>
          </w:p>
          <w:p w:rsidR="00786C77" w:rsidRPr="001A5ABF" w:rsidRDefault="00786C77">
            <w:pPr>
              <w:jc w:val="both"/>
              <w:outlineLvl w:val="0"/>
              <w:rPr>
                <w:rFonts w:ascii="Arial" w:hAnsi="Arial" w:cs="Arial"/>
                <w:b/>
                <w:bCs/>
                <w:color w:val="0070C0"/>
                <w:sz w:val="24"/>
                <w:szCs w:val="24"/>
              </w:rPr>
            </w:pPr>
          </w:p>
          <w:p w:rsidR="00786C77" w:rsidRPr="00B25297" w:rsidRDefault="00786C77">
            <w:pPr>
              <w:jc w:val="both"/>
              <w:outlineLvl w:val="0"/>
              <w:rPr>
                <w:rFonts w:ascii="Arial" w:hAnsi="Arial" w:cs="Arial"/>
                <w:b/>
                <w:bCs/>
                <w:sz w:val="24"/>
                <w:szCs w:val="24"/>
                <w:u w:val="single"/>
              </w:rPr>
            </w:pPr>
            <w:r w:rsidRPr="00B25297">
              <w:rPr>
                <w:rFonts w:ascii="Arial" w:hAnsi="Arial" w:cs="Arial"/>
                <w:b/>
                <w:bCs/>
                <w:sz w:val="24"/>
                <w:szCs w:val="24"/>
                <w:u w:val="single"/>
              </w:rPr>
              <w:t xml:space="preserve">Ochrana přírody a krajiny  </w:t>
            </w:r>
          </w:p>
          <w:p w:rsidR="00786C77" w:rsidRDefault="00786C77">
            <w:pPr>
              <w:jc w:val="both"/>
              <w:rPr>
                <w:rFonts w:ascii="Arial" w:hAnsi="Arial" w:cs="Arial"/>
                <w:color w:val="0070C0"/>
                <w:sz w:val="24"/>
                <w:szCs w:val="24"/>
              </w:rPr>
            </w:pPr>
            <w:r w:rsidRPr="00B52BD5">
              <w:rPr>
                <w:rFonts w:ascii="Arial" w:hAnsi="Arial" w:cs="Arial"/>
                <w:sz w:val="24"/>
                <w:szCs w:val="24"/>
              </w:rPr>
              <w:t xml:space="preserve">Na území obce zasahují prvky soustavy Natura 2000 a to ptačí oblast Doupovské hory (CZ0411002) a okrajově stejnojmenná evropsky významná lokalita (CZ0424125), dále evropsky významná lokalita </w:t>
            </w:r>
            <w:proofErr w:type="spellStart"/>
            <w:r w:rsidRPr="00B52BD5">
              <w:rPr>
                <w:rFonts w:ascii="Arial" w:hAnsi="Arial" w:cs="Arial"/>
                <w:sz w:val="24"/>
                <w:szCs w:val="24"/>
              </w:rPr>
              <w:t>Dětaňský</w:t>
            </w:r>
            <w:proofErr w:type="spellEnd"/>
            <w:r w:rsidRPr="00B52BD5">
              <w:rPr>
                <w:rFonts w:ascii="Arial" w:hAnsi="Arial" w:cs="Arial"/>
                <w:sz w:val="24"/>
                <w:szCs w:val="24"/>
              </w:rPr>
              <w:t xml:space="preserve"> chlum a přírodní rezervace </w:t>
            </w:r>
            <w:proofErr w:type="spellStart"/>
            <w:r w:rsidRPr="00B52BD5">
              <w:rPr>
                <w:rFonts w:ascii="Arial" w:hAnsi="Arial" w:cs="Arial"/>
                <w:sz w:val="24"/>
                <w:szCs w:val="24"/>
              </w:rPr>
              <w:t>Dětaňský</w:t>
            </w:r>
            <w:proofErr w:type="spellEnd"/>
            <w:r w:rsidRPr="00B52BD5">
              <w:rPr>
                <w:rFonts w:ascii="Arial" w:hAnsi="Arial" w:cs="Arial"/>
                <w:sz w:val="24"/>
                <w:szCs w:val="24"/>
              </w:rPr>
              <w:t xml:space="preserve"> chlum s ochranným pásmem </w:t>
            </w:r>
            <w:r w:rsidRPr="004F7613">
              <w:rPr>
                <w:rFonts w:ascii="Arial" w:hAnsi="Arial" w:cs="Arial"/>
                <w:sz w:val="24"/>
                <w:szCs w:val="24"/>
              </w:rPr>
              <w:t>a přírodní památka Vrbina u Nové Vsi s ochranným pásmem.</w:t>
            </w:r>
          </w:p>
          <w:p w:rsidR="00786C77" w:rsidRDefault="00786C77">
            <w:pPr>
              <w:jc w:val="both"/>
              <w:rPr>
                <w:rFonts w:ascii="Arial" w:hAnsi="Arial" w:cs="Arial"/>
                <w:color w:val="0070C0"/>
                <w:sz w:val="24"/>
                <w:szCs w:val="24"/>
              </w:rPr>
            </w:pPr>
          </w:p>
          <w:p w:rsidR="00786C77" w:rsidRDefault="00786C77">
            <w:pPr>
              <w:jc w:val="both"/>
              <w:rPr>
                <w:rFonts w:ascii="Arial" w:hAnsi="Arial" w:cs="Arial"/>
                <w:sz w:val="24"/>
                <w:szCs w:val="24"/>
              </w:rPr>
            </w:pPr>
            <w:r w:rsidRPr="00B52BD5">
              <w:rPr>
                <w:rFonts w:ascii="Arial" w:hAnsi="Arial" w:cs="Arial"/>
                <w:sz w:val="24"/>
                <w:szCs w:val="24"/>
              </w:rPr>
              <w:t>Do</w:t>
            </w:r>
            <w:r>
              <w:rPr>
                <w:rFonts w:ascii="Arial" w:hAnsi="Arial" w:cs="Arial"/>
                <w:sz w:val="24"/>
                <w:szCs w:val="24"/>
              </w:rPr>
              <w:t xml:space="preserve"> území dotčeného návrhem zadání ÚP zasahují prvky regionálního a nadregionálního ÚSES – nadregionální biokoridor NRBK K45 (Pustý zámek – K53) a regionální biocentrum RBC 1134 (</w:t>
            </w:r>
            <w:proofErr w:type="spellStart"/>
            <w:r>
              <w:rPr>
                <w:rFonts w:ascii="Arial" w:hAnsi="Arial" w:cs="Arial"/>
                <w:sz w:val="24"/>
                <w:szCs w:val="24"/>
              </w:rPr>
              <w:t>Dětaňský</w:t>
            </w:r>
            <w:proofErr w:type="spellEnd"/>
            <w:r>
              <w:rPr>
                <w:rFonts w:ascii="Arial" w:hAnsi="Arial" w:cs="Arial"/>
                <w:sz w:val="24"/>
                <w:szCs w:val="24"/>
              </w:rPr>
              <w:t xml:space="preserve"> chlum). V souladu se ZÚR ÚK účinnými od 20.10.2011, ve kterých jsou vymezena biocentra a biokoridory nadregionálního a regionálního ÚSES, mají být vymezené plochy a koridory chráněny před změnami ve využití území, které by znamenaly snížení stupně ekologické stability, popř. by znemožnily založení vymezené skladebné části ÚSES v budoucnosti. Zejména je nutné chránit plochy koridorů před zástavbou či změnami ve využití území, které by v budoucnosti znemožnily souvislé propojení biokoridorem v šíři dle metodik ÚSES, ačkoliv oproti stavu v době vydání ZÚR ÚK územní předpoklady pro souvislé propojení existovaly. Upozorňujeme, že zpřesňování prvků ÚSES z nadřazené ÚPD, jakož i vymezování nových prvků, by měl provádět autorizovaný projektant ÚSES. Tento by měl i posoudit realizovatelnost návrhů ve vztahu k plochám nadregionálního a regionálního ÚSES.</w:t>
            </w:r>
          </w:p>
          <w:p w:rsidR="00786C77" w:rsidRDefault="00786C77">
            <w:pPr>
              <w:jc w:val="both"/>
              <w:rPr>
                <w:rFonts w:ascii="Arial" w:hAnsi="Arial" w:cs="Arial"/>
                <w:sz w:val="24"/>
                <w:szCs w:val="24"/>
              </w:rPr>
            </w:pPr>
          </w:p>
          <w:p w:rsidR="00786C77" w:rsidRDefault="00786C77">
            <w:pPr>
              <w:jc w:val="both"/>
              <w:rPr>
                <w:rFonts w:ascii="Arial" w:hAnsi="Arial" w:cs="Arial"/>
                <w:sz w:val="24"/>
                <w:szCs w:val="24"/>
              </w:rPr>
            </w:pPr>
            <w:r>
              <w:rPr>
                <w:rFonts w:ascii="Arial" w:hAnsi="Arial" w:cs="Arial"/>
                <w:sz w:val="24"/>
                <w:szCs w:val="24"/>
              </w:rPr>
              <w:t>V návrhu zadání ÚP se dále počítá s vybudováním rybníků. Vodní toky jsou důležité migrační trasy v krajině, z tohoto pohledu by se navržené nádrže neměly stát migrační bariérou a měly by být řešeny (jako např. boční rybník) se zřetelem na migrační prostupnost.</w:t>
            </w:r>
          </w:p>
          <w:p w:rsidR="00786C77" w:rsidRDefault="00786C77">
            <w:pPr>
              <w:jc w:val="both"/>
              <w:rPr>
                <w:rFonts w:ascii="Arial" w:hAnsi="Arial" w:cs="Arial"/>
                <w:sz w:val="24"/>
                <w:szCs w:val="24"/>
              </w:rPr>
            </w:pPr>
          </w:p>
          <w:p w:rsidR="00786C77" w:rsidRDefault="00786C77">
            <w:pPr>
              <w:jc w:val="both"/>
              <w:rPr>
                <w:rFonts w:ascii="Arial" w:hAnsi="Arial" w:cs="Arial"/>
                <w:sz w:val="24"/>
                <w:szCs w:val="24"/>
              </w:rPr>
            </w:pPr>
            <w:r>
              <w:rPr>
                <w:rFonts w:ascii="Arial" w:hAnsi="Arial" w:cs="Arial"/>
                <w:sz w:val="24"/>
                <w:szCs w:val="24"/>
              </w:rPr>
              <w:t>V řešeném území se nachází velké množství lokalit s výskytem zvláště chráněných druhů a ohrožených druhů dle Červeného seznamu. Poté, co bude předložen mapový zákres a textová část návrhu ÚP s přesným umístěním rozvojových ploch, bude možné vyjádřit se k plochám, zda jsou z pohledu zákonné ochrany zvláště chráněných druhů rostlin a živočichů přípustné.</w:t>
            </w:r>
          </w:p>
          <w:p w:rsidR="00786C77" w:rsidRDefault="00786C77">
            <w:pPr>
              <w:jc w:val="both"/>
              <w:rPr>
                <w:rFonts w:ascii="Arial" w:hAnsi="Arial" w:cs="Arial"/>
                <w:sz w:val="24"/>
                <w:szCs w:val="24"/>
              </w:rPr>
            </w:pPr>
            <w:r>
              <w:rPr>
                <w:rFonts w:ascii="Arial" w:hAnsi="Arial" w:cs="Arial"/>
                <w:sz w:val="24"/>
                <w:szCs w:val="24"/>
              </w:rPr>
              <w:t xml:space="preserve">Z předložených rozvojových ploch uvedených v návrhu zadání ÚP by mohly být dle grafické části v konfliktu s plochami s výskytem zvláště chráněných druhů a ohrožených druhů dle Červeného seznamu záměr na umístění rozhledny, kde je udáván výskyt koniklece lučního českého a černohlávku velkokvětého, rybník pod vrchem Nepomyšl, kde je z vlhké louky udáván </w:t>
            </w:r>
            <w:proofErr w:type="spellStart"/>
            <w:r>
              <w:rPr>
                <w:rFonts w:ascii="Arial" w:hAnsi="Arial" w:cs="Arial"/>
                <w:sz w:val="24"/>
                <w:szCs w:val="24"/>
              </w:rPr>
              <w:t>úpolín</w:t>
            </w:r>
            <w:proofErr w:type="spellEnd"/>
            <w:r>
              <w:rPr>
                <w:rFonts w:ascii="Arial" w:hAnsi="Arial" w:cs="Arial"/>
                <w:sz w:val="24"/>
                <w:szCs w:val="24"/>
              </w:rPr>
              <w:t xml:space="preserve"> nejvyšší, plocha určená pro sport a rekreaci v </w:t>
            </w:r>
            <w:proofErr w:type="spellStart"/>
            <w:r>
              <w:rPr>
                <w:rFonts w:ascii="Arial" w:hAnsi="Arial" w:cs="Arial"/>
                <w:sz w:val="24"/>
                <w:szCs w:val="24"/>
              </w:rPr>
              <w:t>k.ú</w:t>
            </w:r>
            <w:proofErr w:type="spellEnd"/>
            <w:r>
              <w:rPr>
                <w:rFonts w:ascii="Arial" w:hAnsi="Arial" w:cs="Arial"/>
                <w:sz w:val="24"/>
                <w:szCs w:val="24"/>
              </w:rPr>
              <w:t xml:space="preserve">. Nepomyšl, kde je udáván výskyt koniklece lučního českého a </w:t>
            </w:r>
            <w:proofErr w:type="spellStart"/>
            <w:r>
              <w:rPr>
                <w:rFonts w:ascii="Arial" w:hAnsi="Arial" w:cs="Arial"/>
                <w:sz w:val="24"/>
                <w:szCs w:val="24"/>
              </w:rPr>
              <w:t>zahořalky</w:t>
            </w:r>
            <w:proofErr w:type="spellEnd"/>
            <w:r>
              <w:rPr>
                <w:rFonts w:ascii="Arial" w:hAnsi="Arial" w:cs="Arial"/>
                <w:sz w:val="24"/>
                <w:szCs w:val="24"/>
              </w:rPr>
              <w:t xml:space="preserve"> žluté, zastavitelná plocha v Nové Vsi, kde je udáván výskyt lilie zlatohlavé, plocha pro umístění zemědělské usedlosti, kde je udáván zimolez kozí list a růže galská. </w:t>
            </w:r>
            <w:r w:rsidRPr="00661DE4">
              <w:rPr>
                <w:rFonts w:ascii="Arial" w:hAnsi="Arial" w:cs="Arial"/>
                <w:b/>
                <w:sz w:val="24"/>
                <w:szCs w:val="24"/>
              </w:rPr>
              <w:t>U uvedených ploch je nutné uvést do textové části ÚP, konkrétně do části limitů využití území či regulativů, podmínku, že před započetím stavebních prací, musí být zpracován biologický průzkum zaměřený na ověření zvláště chráněných druhů. V případě prokázání výskytu zvláště chráněných druhů, které by mohly být záměrem negativně ovlivněny, je nezbytné požádat příslušný orgán ochrany přírody o povolení výjimek ze zákazu dle § 56 zákona, které probíhá ve správním řízení, a jeho výsledek nelze předjímat.</w:t>
            </w:r>
            <w:r>
              <w:rPr>
                <w:rFonts w:ascii="Arial" w:hAnsi="Arial" w:cs="Arial"/>
                <w:sz w:val="24"/>
                <w:szCs w:val="24"/>
              </w:rPr>
              <w:t xml:space="preserve"> V souladu s judikaturou by mělo být povolení výjimky řešeno před vydáním územního rozhodnutí.</w:t>
            </w:r>
          </w:p>
          <w:p w:rsidR="00786C77" w:rsidRDefault="00786C77">
            <w:pPr>
              <w:jc w:val="both"/>
              <w:rPr>
                <w:rFonts w:ascii="Arial" w:hAnsi="Arial" w:cs="Arial"/>
                <w:sz w:val="24"/>
                <w:szCs w:val="24"/>
              </w:rPr>
            </w:pPr>
          </w:p>
          <w:p w:rsidR="00786C77" w:rsidRDefault="00786C77" w:rsidP="006017C1">
            <w:pPr>
              <w:rPr>
                <w:rFonts w:ascii="Arial" w:hAnsi="Arial" w:cs="Arial"/>
                <w:sz w:val="24"/>
                <w:szCs w:val="24"/>
              </w:rPr>
            </w:pPr>
            <w:r>
              <w:rPr>
                <w:rFonts w:ascii="Arial" w:hAnsi="Arial" w:cs="Arial"/>
                <w:sz w:val="24"/>
                <w:szCs w:val="24"/>
              </w:rPr>
              <w:t>Mezi další lokality s výskytem zvláště chráněných druhů patří:</w:t>
            </w:r>
          </w:p>
          <w:p w:rsidR="00786C77" w:rsidRDefault="00786C77" w:rsidP="006017C1">
            <w:pPr>
              <w:pStyle w:val="Odstavecseseznamem"/>
              <w:numPr>
                <w:ilvl w:val="0"/>
                <w:numId w:val="26"/>
              </w:numPr>
              <w:rPr>
                <w:rFonts w:ascii="Arial" w:hAnsi="Arial" w:cs="Arial"/>
              </w:rPr>
            </w:pPr>
            <w:r>
              <w:rPr>
                <w:rFonts w:ascii="Arial" w:hAnsi="Arial" w:cs="Arial"/>
              </w:rPr>
              <w:t>Mlýnský kopec a Kozí hřbet s výskytem např. koniklece lučního českého, zárazy vyšší, jetelu červenavého, bělozářky liliovité, č</w:t>
            </w:r>
            <w:r w:rsidRPr="00661DE4">
              <w:rPr>
                <w:rFonts w:ascii="Arial" w:hAnsi="Arial" w:cs="Arial"/>
              </w:rPr>
              <w:t>ernýše rolního ad.</w:t>
            </w:r>
          </w:p>
          <w:p w:rsidR="00786C77" w:rsidRDefault="00786C77" w:rsidP="006017C1">
            <w:pPr>
              <w:pStyle w:val="Odstavecseseznamem"/>
              <w:numPr>
                <w:ilvl w:val="0"/>
                <w:numId w:val="26"/>
              </w:numPr>
              <w:rPr>
                <w:rFonts w:ascii="Arial" w:hAnsi="Arial" w:cs="Arial"/>
              </w:rPr>
            </w:pPr>
            <w:r>
              <w:rPr>
                <w:rFonts w:ascii="Arial" w:hAnsi="Arial" w:cs="Arial"/>
              </w:rPr>
              <w:t>Zarůstající stráně S od obce Nepomyšl pod kótou 446 (Za Višňovkou) s výskytem černýše rolního a koniklece lučního českého.</w:t>
            </w:r>
          </w:p>
          <w:p w:rsidR="00786C77" w:rsidRDefault="00786C77" w:rsidP="006017C1">
            <w:pPr>
              <w:pStyle w:val="Odstavecseseznamem"/>
              <w:numPr>
                <w:ilvl w:val="0"/>
                <w:numId w:val="26"/>
              </w:numPr>
              <w:rPr>
                <w:rFonts w:ascii="Arial" w:hAnsi="Arial" w:cs="Arial"/>
              </w:rPr>
            </w:pPr>
            <w:r>
              <w:rPr>
                <w:rFonts w:ascii="Arial" w:hAnsi="Arial" w:cs="Arial"/>
              </w:rPr>
              <w:t xml:space="preserve">Rákosina pod kótou 435 na S od obce Nepomyšl s výskytem okřehku trojbrázdého, rdestu světlého, </w:t>
            </w:r>
            <w:proofErr w:type="spellStart"/>
            <w:r>
              <w:rPr>
                <w:rFonts w:ascii="Arial" w:hAnsi="Arial" w:cs="Arial"/>
              </w:rPr>
              <w:t>motáka</w:t>
            </w:r>
            <w:proofErr w:type="spellEnd"/>
            <w:r>
              <w:rPr>
                <w:rFonts w:ascii="Arial" w:hAnsi="Arial" w:cs="Arial"/>
              </w:rPr>
              <w:t xml:space="preserve"> pochopa, chřástala vodního, jeřába popelavého.</w:t>
            </w:r>
          </w:p>
          <w:p w:rsidR="00786C77" w:rsidRDefault="00786C77" w:rsidP="006017C1">
            <w:pPr>
              <w:pStyle w:val="Odstavecseseznamem"/>
              <w:numPr>
                <w:ilvl w:val="0"/>
                <w:numId w:val="26"/>
              </w:numPr>
              <w:rPr>
                <w:rFonts w:ascii="Arial" w:hAnsi="Arial" w:cs="Arial"/>
              </w:rPr>
            </w:pPr>
            <w:r>
              <w:rPr>
                <w:rFonts w:ascii="Arial" w:hAnsi="Arial" w:cs="Arial"/>
              </w:rPr>
              <w:t xml:space="preserve">Stráně pod kótou 457 S od místní části Chmelištná a lesní pozemky v části Za lesem s výskytem – plicníku úzkolistého, hvozdíku </w:t>
            </w:r>
            <w:proofErr w:type="spellStart"/>
            <w:r>
              <w:rPr>
                <w:rFonts w:ascii="Arial" w:hAnsi="Arial" w:cs="Arial"/>
              </w:rPr>
              <w:t>seguierova</w:t>
            </w:r>
            <w:proofErr w:type="spellEnd"/>
            <w:r>
              <w:rPr>
                <w:rFonts w:ascii="Arial" w:hAnsi="Arial" w:cs="Arial"/>
              </w:rPr>
              <w:t>, mochny bílé, lilie zlatohlavé, černýše rolního, zahořanky žluté ad.</w:t>
            </w:r>
          </w:p>
          <w:p w:rsidR="00786C77" w:rsidRDefault="00786C77" w:rsidP="006017C1">
            <w:pPr>
              <w:pStyle w:val="Odstavecseseznamem"/>
              <w:numPr>
                <w:ilvl w:val="0"/>
                <w:numId w:val="26"/>
              </w:numPr>
              <w:rPr>
                <w:rFonts w:ascii="Arial" w:hAnsi="Arial" w:cs="Arial"/>
              </w:rPr>
            </w:pPr>
            <w:r>
              <w:rPr>
                <w:rFonts w:ascii="Arial" w:hAnsi="Arial" w:cs="Arial"/>
              </w:rPr>
              <w:t>Zarůstající stráně J od místní části Chmelištná s výskytem – růže galské, zahořanky žluté, koniklece lučního.</w:t>
            </w:r>
          </w:p>
          <w:p w:rsidR="00786C77" w:rsidRDefault="00786C77" w:rsidP="006017C1">
            <w:pPr>
              <w:pStyle w:val="Odstavecseseznamem"/>
              <w:numPr>
                <w:ilvl w:val="0"/>
                <w:numId w:val="26"/>
              </w:numPr>
              <w:rPr>
                <w:rFonts w:ascii="Arial" w:hAnsi="Arial" w:cs="Arial"/>
              </w:rPr>
            </w:pPr>
            <w:r>
              <w:rPr>
                <w:rFonts w:ascii="Arial" w:hAnsi="Arial" w:cs="Arial"/>
              </w:rPr>
              <w:t>Kellerův les a Podhájský rybník s výskytem – okřehku trojbrázdého, rdestu světlého, lakušníku okrouhlolistého, chřástala vodního.</w:t>
            </w:r>
          </w:p>
          <w:p w:rsidR="00786C77" w:rsidRDefault="00786C77" w:rsidP="006017C1">
            <w:pPr>
              <w:pStyle w:val="Odstavecseseznamem"/>
              <w:numPr>
                <w:ilvl w:val="0"/>
                <w:numId w:val="26"/>
              </w:numPr>
              <w:rPr>
                <w:rFonts w:ascii="Arial" w:hAnsi="Arial" w:cs="Arial"/>
              </w:rPr>
            </w:pPr>
            <w:proofErr w:type="spellStart"/>
            <w:r>
              <w:rPr>
                <w:rFonts w:ascii="Arial" w:hAnsi="Arial" w:cs="Arial"/>
              </w:rPr>
              <w:t>Nepomyšlský</w:t>
            </w:r>
            <w:proofErr w:type="spellEnd"/>
            <w:r>
              <w:rPr>
                <w:rFonts w:ascii="Arial" w:hAnsi="Arial" w:cs="Arial"/>
              </w:rPr>
              <w:t xml:space="preserve"> rybník s výskytem lakušníku okrouhlého.</w:t>
            </w:r>
          </w:p>
          <w:p w:rsidR="00786C77" w:rsidRDefault="00786C77" w:rsidP="006017C1">
            <w:pPr>
              <w:pStyle w:val="Odstavecseseznamem"/>
              <w:numPr>
                <w:ilvl w:val="0"/>
                <w:numId w:val="26"/>
              </w:numPr>
              <w:rPr>
                <w:rFonts w:ascii="Arial" w:hAnsi="Arial" w:cs="Arial"/>
              </w:rPr>
            </w:pPr>
            <w:r>
              <w:rPr>
                <w:rFonts w:ascii="Arial" w:hAnsi="Arial" w:cs="Arial"/>
              </w:rPr>
              <w:t xml:space="preserve">Lesní komplex </w:t>
            </w:r>
            <w:proofErr w:type="spellStart"/>
            <w:r>
              <w:rPr>
                <w:rFonts w:ascii="Arial" w:hAnsi="Arial" w:cs="Arial"/>
              </w:rPr>
              <w:t>Dětaňského</w:t>
            </w:r>
            <w:proofErr w:type="spellEnd"/>
            <w:r>
              <w:rPr>
                <w:rFonts w:ascii="Arial" w:hAnsi="Arial" w:cs="Arial"/>
              </w:rPr>
              <w:t xml:space="preserve"> chlumu zahrnující nejen přírodní rezervaci a EVL </w:t>
            </w:r>
            <w:proofErr w:type="spellStart"/>
            <w:r>
              <w:rPr>
                <w:rFonts w:ascii="Arial" w:hAnsi="Arial" w:cs="Arial"/>
              </w:rPr>
              <w:t>Dětaňský</w:t>
            </w:r>
            <w:proofErr w:type="spellEnd"/>
            <w:r>
              <w:rPr>
                <w:rFonts w:ascii="Arial" w:hAnsi="Arial" w:cs="Arial"/>
              </w:rPr>
              <w:t xml:space="preserve"> chlum s výskytem – vstavače mužského, plicníku úzkolistého, mochny bílé, lilie zlatohlavé, vemeníku zelenavého, vemeníku dvoulistého, hadího jazyku obecného.</w:t>
            </w:r>
          </w:p>
          <w:p w:rsidR="00786C77" w:rsidRDefault="00786C77" w:rsidP="006017C1">
            <w:pPr>
              <w:pStyle w:val="Odstavecseseznamem"/>
              <w:numPr>
                <w:ilvl w:val="0"/>
                <w:numId w:val="26"/>
              </w:numPr>
              <w:rPr>
                <w:rFonts w:ascii="Arial" w:hAnsi="Arial" w:cs="Arial"/>
              </w:rPr>
            </w:pPr>
            <w:r>
              <w:rPr>
                <w:rFonts w:ascii="Arial" w:hAnsi="Arial" w:cs="Arial"/>
              </w:rPr>
              <w:t>Lesní pozemky v okolí Kamenného chlumu a Pod Chlumem s výskytem – černýše rolního, koniklece lučního českého, vemeníku dvoulistého, lilie zlatohlavé.</w:t>
            </w:r>
          </w:p>
          <w:p w:rsidR="00786C77" w:rsidRDefault="00786C77" w:rsidP="006017C1">
            <w:pPr>
              <w:pStyle w:val="Odstavecseseznamem"/>
              <w:numPr>
                <w:ilvl w:val="0"/>
                <w:numId w:val="26"/>
              </w:numPr>
              <w:rPr>
                <w:rFonts w:ascii="Arial" w:hAnsi="Arial" w:cs="Arial"/>
              </w:rPr>
            </w:pPr>
            <w:r>
              <w:rPr>
                <w:rFonts w:ascii="Arial" w:hAnsi="Arial" w:cs="Arial"/>
              </w:rPr>
              <w:t>Lesní pozemek Z od Nové vsi s výskytem lilie zlatohlavé.</w:t>
            </w:r>
          </w:p>
          <w:p w:rsidR="00786C77" w:rsidRDefault="00786C77" w:rsidP="006017C1">
            <w:pPr>
              <w:pStyle w:val="Odstavecseseznamem"/>
              <w:numPr>
                <w:ilvl w:val="0"/>
                <w:numId w:val="26"/>
              </w:numPr>
              <w:rPr>
                <w:rFonts w:ascii="Arial" w:hAnsi="Arial" w:cs="Arial"/>
              </w:rPr>
            </w:pPr>
            <w:r>
              <w:rPr>
                <w:rFonts w:ascii="Arial" w:hAnsi="Arial" w:cs="Arial"/>
              </w:rPr>
              <w:t xml:space="preserve">Bezejmenný rybník S od Nové vsi a přírodní památka Vrbina u Nové Vsi s výskytem – čolka velkého, čolka obecného, kuňky obecné, skokana skřehotavého, ropuchy obecné, suchopýru širokolistého, </w:t>
            </w:r>
            <w:proofErr w:type="spellStart"/>
            <w:r>
              <w:rPr>
                <w:rFonts w:ascii="Arial" w:hAnsi="Arial" w:cs="Arial"/>
              </w:rPr>
              <w:t>prstnatce</w:t>
            </w:r>
            <w:proofErr w:type="spellEnd"/>
            <w:r>
              <w:rPr>
                <w:rFonts w:ascii="Arial" w:hAnsi="Arial" w:cs="Arial"/>
              </w:rPr>
              <w:t xml:space="preserve"> májového, šídlatky tmavé, vážky </w:t>
            </w:r>
            <w:proofErr w:type="spellStart"/>
            <w:r>
              <w:rPr>
                <w:rFonts w:ascii="Arial" w:hAnsi="Arial" w:cs="Arial"/>
              </w:rPr>
              <w:t>jasnoskvrnné</w:t>
            </w:r>
            <w:proofErr w:type="spellEnd"/>
            <w:r>
              <w:rPr>
                <w:rFonts w:ascii="Arial" w:hAnsi="Arial" w:cs="Arial"/>
              </w:rPr>
              <w:t xml:space="preserve">, šídla lučního, šídla rákosního, </w:t>
            </w:r>
            <w:proofErr w:type="spellStart"/>
            <w:r>
              <w:rPr>
                <w:rFonts w:ascii="Arial" w:hAnsi="Arial" w:cs="Arial"/>
              </w:rPr>
              <w:t>motáka</w:t>
            </w:r>
            <w:proofErr w:type="spellEnd"/>
            <w:r>
              <w:rPr>
                <w:rFonts w:ascii="Arial" w:hAnsi="Arial" w:cs="Arial"/>
              </w:rPr>
              <w:t xml:space="preserve"> pochopa, potápky malé.</w:t>
            </w:r>
          </w:p>
          <w:p w:rsidR="00786C77" w:rsidRDefault="00786C77" w:rsidP="006017C1">
            <w:pPr>
              <w:pStyle w:val="Odstavecseseznamem"/>
              <w:numPr>
                <w:ilvl w:val="0"/>
                <w:numId w:val="26"/>
              </w:numPr>
              <w:rPr>
                <w:rFonts w:ascii="Arial" w:hAnsi="Arial" w:cs="Arial"/>
              </w:rPr>
            </w:pPr>
            <w:r>
              <w:rPr>
                <w:rFonts w:ascii="Arial" w:hAnsi="Arial" w:cs="Arial"/>
              </w:rPr>
              <w:t>Louky J od Nové Vsi a v okolí Vrbiny s výskytem chřástala polního.</w:t>
            </w:r>
          </w:p>
          <w:p w:rsidR="00786C77" w:rsidRDefault="00786C77" w:rsidP="006017C1">
            <w:pPr>
              <w:pStyle w:val="Odstavecseseznamem"/>
              <w:numPr>
                <w:ilvl w:val="0"/>
                <w:numId w:val="26"/>
              </w:numPr>
              <w:rPr>
                <w:rFonts w:ascii="Arial" w:hAnsi="Arial" w:cs="Arial"/>
              </w:rPr>
            </w:pPr>
            <w:r>
              <w:rPr>
                <w:rFonts w:ascii="Arial" w:hAnsi="Arial" w:cs="Arial"/>
              </w:rPr>
              <w:t xml:space="preserve">Zakřivené stráně mezi silnicí Buškovice – Nepomyšl a vrchem </w:t>
            </w:r>
            <w:proofErr w:type="spellStart"/>
            <w:r>
              <w:rPr>
                <w:rFonts w:ascii="Arial" w:hAnsi="Arial" w:cs="Arial"/>
              </w:rPr>
              <w:t>Šibeník</w:t>
            </w:r>
            <w:proofErr w:type="spellEnd"/>
            <w:r>
              <w:rPr>
                <w:rFonts w:ascii="Arial" w:hAnsi="Arial" w:cs="Arial"/>
              </w:rPr>
              <w:t xml:space="preserve"> s výskytem – koniklece lučního českého, černohlávku velkokvětého, černýše rolního.</w:t>
            </w:r>
          </w:p>
          <w:p w:rsidR="00786C77" w:rsidRDefault="00786C77" w:rsidP="006017C1">
            <w:pPr>
              <w:pStyle w:val="Odstavecseseznamem"/>
              <w:numPr>
                <w:ilvl w:val="0"/>
                <w:numId w:val="26"/>
              </w:numPr>
              <w:rPr>
                <w:rFonts w:ascii="Arial" w:hAnsi="Arial" w:cs="Arial"/>
              </w:rPr>
            </w:pPr>
            <w:r>
              <w:rPr>
                <w:rFonts w:ascii="Arial" w:hAnsi="Arial" w:cs="Arial"/>
              </w:rPr>
              <w:t xml:space="preserve">Stráně mezi místní částí </w:t>
            </w:r>
            <w:proofErr w:type="spellStart"/>
            <w:r>
              <w:rPr>
                <w:rFonts w:ascii="Arial" w:hAnsi="Arial" w:cs="Arial"/>
              </w:rPr>
              <w:t>Dvérce</w:t>
            </w:r>
            <w:proofErr w:type="spellEnd"/>
            <w:r>
              <w:rPr>
                <w:rFonts w:ascii="Arial" w:hAnsi="Arial" w:cs="Arial"/>
              </w:rPr>
              <w:t xml:space="preserve"> a kótou 466 s výskytem – </w:t>
            </w:r>
            <w:proofErr w:type="spellStart"/>
            <w:r>
              <w:rPr>
                <w:rFonts w:ascii="Arial" w:hAnsi="Arial" w:cs="Arial"/>
              </w:rPr>
              <w:t>konilkece</w:t>
            </w:r>
            <w:proofErr w:type="spellEnd"/>
            <w:r>
              <w:rPr>
                <w:rFonts w:ascii="Arial" w:hAnsi="Arial" w:cs="Arial"/>
              </w:rPr>
              <w:t xml:space="preserve"> lučního českého, růže galské, černýše rolního, jetelu červenavého.</w:t>
            </w:r>
          </w:p>
          <w:p w:rsidR="00786C77" w:rsidRPr="006017C1" w:rsidRDefault="00786C77" w:rsidP="006017C1">
            <w:pPr>
              <w:rPr>
                <w:rFonts w:ascii="Arial" w:hAnsi="Arial" w:cs="Arial"/>
                <w:sz w:val="24"/>
                <w:szCs w:val="24"/>
              </w:rPr>
            </w:pPr>
            <w:r w:rsidRPr="006017C1">
              <w:rPr>
                <w:rFonts w:ascii="Arial" w:hAnsi="Arial" w:cs="Arial"/>
                <w:sz w:val="24"/>
                <w:szCs w:val="24"/>
              </w:rPr>
              <w:t>Výše uvedené plochy představují vesměs stráně v různém stádiu sukcese či s tradičním obhospodařováním spočívajícím v nepravidelném kosení, lesní pozemky a rybníky či celoročně podmáčené plochy.</w:t>
            </w:r>
          </w:p>
          <w:p w:rsidR="00786C77" w:rsidRPr="006017C1" w:rsidRDefault="00786C77" w:rsidP="006017C1">
            <w:pPr>
              <w:rPr>
                <w:rFonts w:ascii="Arial" w:hAnsi="Arial" w:cs="Arial"/>
                <w:sz w:val="24"/>
                <w:szCs w:val="24"/>
              </w:rPr>
            </w:pPr>
            <w:r w:rsidRPr="006017C1">
              <w:rPr>
                <w:rFonts w:ascii="Arial" w:hAnsi="Arial" w:cs="Arial"/>
                <w:sz w:val="24"/>
                <w:szCs w:val="24"/>
              </w:rPr>
              <w:t xml:space="preserve">Všechny výše uvedené zájmy ochrany přírody a krajiny je nutné respektovat. Z tohoto důvodu je třeba zvážit nezbytnost případného rozšiřování stávajících či zakládání nových rozvojových ploch mimo v současnosti zastavěná území, která by mohlo negativně ovlivnit výše uvedené lokality. </w:t>
            </w:r>
          </w:p>
          <w:p w:rsidR="00786C77" w:rsidRDefault="00786C77">
            <w:pPr>
              <w:jc w:val="both"/>
              <w:rPr>
                <w:rFonts w:ascii="Arial" w:hAnsi="Arial" w:cs="Arial"/>
                <w:color w:val="0070C0"/>
                <w:sz w:val="24"/>
                <w:szCs w:val="24"/>
              </w:rPr>
            </w:pPr>
          </w:p>
          <w:p w:rsidR="00786C77" w:rsidRPr="001A5ABF" w:rsidRDefault="00786C77">
            <w:pPr>
              <w:jc w:val="both"/>
              <w:rPr>
                <w:rFonts w:ascii="Arial" w:hAnsi="Arial" w:cs="Arial"/>
                <w:color w:val="0070C0"/>
                <w:sz w:val="24"/>
                <w:szCs w:val="24"/>
              </w:rPr>
            </w:pPr>
          </w:p>
          <w:p w:rsidR="00786C77" w:rsidRPr="006017C1" w:rsidRDefault="00786C77">
            <w:pPr>
              <w:jc w:val="both"/>
              <w:outlineLvl w:val="0"/>
              <w:rPr>
                <w:rFonts w:ascii="Arial" w:hAnsi="Arial" w:cs="Arial"/>
                <w:b/>
                <w:sz w:val="24"/>
                <w:szCs w:val="24"/>
                <w:u w:val="single"/>
              </w:rPr>
            </w:pPr>
            <w:r w:rsidRPr="006017C1">
              <w:rPr>
                <w:rFonts w:ascii="Arial" w:hAnsi="Arial" w:cs="Arial"/>
                <w:b/>
                <w:sz w:val="24"/>
                <w:szCs w:val="24"/>
                <w:u w:val="single"/>
              </w:rPr>
              <w:t>Ochrana zemědělského půdního fondu</w:t>
            </w:r>
          </w:p>
          <w:p w:rsidR="00786C77" w:rsidRPr="006017C1" w:rsidRDefault="00786C77" w:rsidP="006017C1">
            <w:pPr>
              <w:rPr>
                <w:rFonts w:ascii="Arial" w:hAnsi="Arial" w:cs="Arial"/>
                <w:sz w:val="24"/>
                <w:szCs w:val="24"/>
              </w:rPr>
            </w:pPr>
            <w:r w:rsidRPr="006017C1">
              <w:rPr>
                <w:rFonts w:ascii="Arial" w:hAnsi="Arial" w:cs="Arial"/>
                <w:sz w:val="24"/>
                <w:szCs w:val="24"/>
              </w:rPr>
              <w:t>ÚPD je nutno zpracovat:</w:t>
            </w:r>
          </w:p>
          <w:p w:rsidR="00786C77" w:rsidRPr="006017C1" w:rsidRDefault="00786C77" w:rsidP="006017C1">
            <w:pPr>
              <w:pStyle w:val="Odstavecseseznamem"/>
              <w:numPr>
                <w:ilvl w:val="0"/>
                <w:numId w:val="26"/>
              </w:numPr>
              <w:rPr>
                <w:rFonts w:ascii="Arial" w:hAnsi="Arial" w:cs="Arial"/>
              </w:rPr>
            </w:pPr>
            <w:r w:rsidRPr="006017C1">
              <w:rPr>
                <w:rFonts w:ascii="Arial" w:hAnsi="Arial" w:cs="Arial"/>
              </w:rPr>
              <w:t>V souladu se zásadami ochrany ZPF dle § 4 zákona. Vyhodnocení důsledků navrhovaného řešení ÚPD na ZPF obsahově zpracovat v souladu s ustanovením § 3 odst. 1.2 a 3 vyhlášky č. 13/1994 Sb., kterou se upravují některé podrobnosti ochrany ZPF, a přílohou č.3 k vyhlášce,</w:t>
            </w:r>
          </w:p>
          <w:p w:rsidR="00786C77" w:rsidRPr="008C6892" w:rsidRDefault="00786C77" w:rsidP="006017C1">
            <w:pPr>
              <w:pStyle w:val="Odstavecseseznamem"/>
              <w:numPr>
                <w:ilvl w:val="0"/>
                <w:numId w:val="26"/>
              </w:numPr>
              <w:jc w:val="both"/>
              <w:rPr>
                <w:rFonts w:ascii="Arial" w:hAnsi="Arial" w:cs="Arial"/>
              </w:rPr>
            </w:pPr>
            <w:r w:rsidRPr="008C6892">
              <w:rPr>
                <w:rFonts w:ascii="Arial" w:hAnsi="Arial" w:cs="Arial"/>
              </w:rPr>
              <w:t>Dle Metodického pokynu MŽP ze dne 1.10.1996 č.j. OOLP/1067/96 k odnímání ze ZPF. Návrhy jednotlivých lokalit záborů zemědělské půdy budou v tabulkové a textové části vyhodnocení zpracovány a bilancovány jak v zastavěném území obce, tak mimo zastavěné území obce.</w:t>
            </w:r>
          </w:p>
          <w:p w:rsidR="00786C77" w:rsidRDefault="00786C77" w:rsidP="006017C1">
            <w:pPr>
              <w:jc w:val="both"/>
              <w:rPr>
                <w:rFonts w:ascii="Arial" w:hAnsi="Arial" w:cs="Arial"/>
                <w:sz w:val="24"/>
                <w:szCs w:val="24"/>
              </w:rPr>
            </w:pPr>
            <w:r w:rsidRPr="008C6892">
              <w:rPr>
                <w:rFonts w:ascii="Arial" w:hAnsi="Arial" w:cs="Arial"/>
                <w:sz w:val="24"/>
                <w:szCs w:val="24"/>
              </w:rPr>
              <w:t xml:space="preserve">Návrh všech ploch, které představují zábor pozemků ZPF, musí být v souladu s § 5 odst. 1 zákona odůvodněn. </w:t>
            </w:r>
          </w:p>
          <w:p w:rsidR="00786C77" w:rsidRDefault="00786C77" w:rsidP="006017C1">
            <w:pPr>
              <w:jc w:val="both"/>
              <w:rPr>
                <w:rFonts w:ascii="Arial" w:hAnsi="Arial" w:cs="Arial"/>
                <w:sz w:val="24"/>
                <w:szCs w:val="24"/>
              </w:rPr>
            </w:pPr>
          </w:p>
          <w:p w:rsidR="00786C77" w:rsidRPr="008C6892" w:rsidRDefault="00786C77" w:rsidP="006017C1">
            <w:pPr>
              <w:jc w:val="both"/>
              <w:rPr>
                <w:rFonts w:ascii="Arial" w:hAnsi="Arial" w:cs="Arial"/>
                <w:sz w:val="24"/>
                <w:szCs w:val="24"/>
              </w:rPr>
            </w:pPr>
            <w:r>
              <w:rPr>
                <w:rFonts w:ascii="Arial" w:hAnsi="Arial" w:cs="Arial"/>
                <w:sz w:val="24"/>
                <w:szCs w:val="24"/>
              </w:rPr>
              <w:t>Upozorňujeme na nutnost ochrany zemědělských půd zařazených do I. a II. třídy ochrany podle §4 odst. 3 zákona.</w:t>
            </w:r>
          </w:p>
          <w:p w:rsidR="00786C77" w:rsidRDefault="00786C77" w:rsidP="006017C1">
            <w:pPr>
              <w:jc w:val="both"/>
              <w:rPr>
                <w:rFonts w:ascii="Arial" w:hAnsi="Arial" w:cs="Arial"/>
                <w:color w:val="0070C0"/>
                <w:sz w:val="24"/>
                <w:szCs w:val="24"/>
              </w:rPr>
            </w:pPr>
          </w:p>
          <w:p w:rsidR="00786C77" w:rsidRPr="001A5ABF" w:rsidRDefault="00786C77" w:rsidP="006017C1">
            <w:pPr>
              <w:jc w:val="both"/>
              <w:rPr>
                <w:rFonts w:ascii="Arial" w:hAnsi="Arial" w:cs="Arial"/>
                <w:color w:val="0070C0"/>
                <w:sz w:val="24"/>
                <w:szCs w:val="24"/>
              </w:rPr>
            </w:pPr>
          </w:p>
          <w:p w:rsidR="00786C77" w:rsidRPr="008C6892" w:rsidRDefault="00786C77">
            <w:pPr>
              <w:jc w:val="both"/>
              <w:rPr>
                <w:rFonts w:ascii="Arial" w:hAnsi="Arial" w:cs="Arial"/>
                <w:b/>
                <w:sz w:val="24"/>
                <w:szCs w:val="24"/>
                <w:u w:val="single"/>
              </w:rPr>
            </w:pPr>
            <w:r w:rsidRPr="008C6892">
              <w:rPr>
                <w:rFonts w:ascii="Arial" w:hAnsi="Arial" w:cs="Arial"/>
                <w:b/>
                <w:sz w:val="24"/>
                <w:szCs w:val="24"/>
                <w:u w:val="single"/>
              </w:rPr>
              <w:t>Vodní hospodářství</w:t>
            </w:r>
          </w:p>
          <w:p w:rsidR="00786C77" w:rsidRPr="008C6892" w:rsidRDefault="00786C77">
            <w:pPr>
              <w:jc w:val="both"/>
              <w:rPr>
                <w:rFonts w:ascii="Arial" w:hAnsi="Arial" w:cs="Arial"/>
                <w:sz w:val="24"/>
                <w:szCs w:val="24"/>
              </w:rPr>
            </w:pPr>
            <w:r w:rsidRPr="008C6892">
              <w:rPr>
                <w:rFonts w:ascii="Arial" w:hAnsi="Arial" w:cs="Arial"/>
                <w:sz w:val="24"/>
                <w:szCs w:val="24"/>
              </w:rPr>
              <w:t>Není DO.</w:t>
            </w:r>
          </w:p>
          <w:p w:rsidR="00786C77" w:rsidRPr="001A5ABF" w:rsidRDefault="00786C77">
            <w:pPr>
              <w:jc w:val="both"/>
              <w:rPr>
                <w:rFonts w:ascii="Arial" w:hAnsi="Arial" w:cs="Arial"/>
                <w:color w:val="0070C0"/>
                <w:sz w:val="24"/>
                <w:szCs w:val="24"/>
              </w:rPr>
            </w:pPr>
          </w:p>
          <w:p w:rsidR="00786C77" w:rsidRPr="008C6892" w:rsidRDefault="00786C77">
            <w:pPr>
              <w:jc w:val="both"/>
              <w:outlineLvl w:val="0"/>
              <w:rPr>
                <w:rFonts w:ascii="Arial" w:hAnsi="Arial" w:cs="Arial"/>
                <w:b/>
                <w:sz w:val="24"/>
                <w:szCs w:val="24"/>
                <w:u w:val="single"/>
              </w:rPr>
            </w:pPr>
            <w:r w:rsidRPr="008C6892">
              <w:rPr>
                <w:rFonts w:ascii="Arial" w:hAnsi="Arial" w:cs="Arial"/>
                <w:b/>
                <w:sz w:val="24"/>
                <w:szCs w:val="24"/>
                <w:u w:val="single"/>
              </w:rPr>
              <w:t>Státní správa lesů</w:t>
            </w:r>
          </w:p>
          <w:p w:rsidR="00786C77" w:rsidRPr="00337897" w:rsidRDefault="00786C77">
            <w:pPr>
              <w:jc w:val="both"/>
              <w:rPr>
                <w:rFonts w:ascii="Arial" w:hAnsi="Arial" w:cs="Arial"/>
                <w:sz w:val="24"/>
                <w:szCs w:val="24"/>
              </w:rPr>
            </w:pPr>
            <w:r w:rsidRPr="00337897">
              <w:rPr>
                <w:rFonts w:ascii="Arial" w:hAnsi="Arial" w:cs="Arial"/>
                <w:sz w:val="24"/>
                <w:szCs w:val="24"/>
              </w:rPr>
              <w:t xml:space="preserve">Pokud v následujících stupních ÚPD budou dotčeny pozemky určené k plnění funkcí lesa rekreačnímu a sportovními stavbami, je KÚ ÚK, jako orgán státní správy lesů příslušným orgánem k vydání stanoviska podle § 48a odst.2 písm. a) lesního zákona. </w:t>
            </w:r>
          </w:p>
          <w:p w:rsidR="00786C77" w:rsidRPr="00337897" w:rsidRDefault="00786C77">
            <w:pPr>
              <w:jc w:val="both"/>
              <w:rPr>
                <w:rFonts w:ascii="Arial" w:hAnsi="Arial" w:cs="Arial"/>
                <w:sz w:val="24"/>
                <w:szCs w:val="24"/>
              </w:rPr>
            </w:pPr>
            <w:r w:rsidRPr="00337897">
              <w:rPr>
                <w:rFonts w:ascii="Arial" w:hAnsi="Arial" w:cs="Arial"/>
                <w:sz w:val="24"/>
                <w:szCs w:val="24"/>
              </w:rPr>
              <w:t>Upozorňujeme, že zpracovatelé dokumentace ÚP Nepomyšl jsou povinni dbát zachování lesa, dodržet ustanovení lesního zákona a v návrhu ÚP vyhodnotit dotčení pozemků určených k plnění funkcí lesa a OP lesa. Zpracování a projednání návrhů ÚPD se řídí § 14 lesního zákona, dotčení pozemků do vzdálenosti 50 m od okraje lesa upravuje odst. 2 výše jmenovaného ustanovení.</w:t>
            </w:r>
          </w:p>
          <w:p w:rsidR="00786C77" w:rsidRPr="00337897" w:rsidRDefault="00786C77">
            <w:pPr>
              <w:jc w:val="both"/>
              <w:rPr>
                <w:rFonts w:ascii="Arial" w:hAnsi="Arial" w:cs="Arial"/>
                <w:b/>
                <w:sz w:val="24"/>
                <w:szCs w:val="24"/>
                <w:u w:val="single"/>
              </w:rPr>
            </w:pPr>
            <w:r w:rsidRPr="00337897">
              <w:rPr>
                <w:rFonts w:ascii="Arial" w:hAnsi="Arial" w:cs="Arial"/>
                <w:b/>
                <w:sz w:val="24"/>
                <w:szCs w:val="24"/>
                <w:u w:val="single"/>
              </w:rPr>
              <w:t>Posuzování vlivů na životní prostředí</w:t>
            </w:r>
          </w:p>
          <w:p w:rsidR="00786C77" w:rsidRDefault="00786C77">
            <w:pPr>
              <w:jc w:val="both"/>
              <w:outlineLvl w:val="0"/>
              <w:rPr>
                <w:rFonts w:ascii="Arial" w:hAnsi="Arial" w:cs="Arial"/>
                <w:sz w:val="24"/>
                <w:szCs w:val="24"/>
              </w:rPr>
            </w:pPr>
            <w:r w:rsidRPr="00337897">
              <w:rPr>
                <w:rFonts w:ascii="Arial" w:hAnsi="Arial" w:cs="Arial"/>
                <w:sz w:val="24"/>
                <w:szCs w:val="24"/>
              </w:rPr>
              <w:t>Bylo vydáno samostatné stanovisko.</w:t>
            </w:r>
          </w:p>
          <w:p w:rsidR="00786C77" w:rsidRDefault="00786C77">
            <w:pPr>
              <w:jc w:val="both"/>
              <w:outlineLvl w:val="0"/>
              <w:rPr>
                <w:rFonts w:ascii="Arial" w:hAnsi="Arial" w:cs="Arial"/>
                <w:sz w:val="24"/>
                <w:szCs w:val="24"/>
              </w:rPr>
            </w:pPr>
          </w:p>
          <w:p w:rsidR="00786C77" w:rsidRDefault="00786C77">
            <w:pPr>
              <w:jc w:val="both"/>
              <w:outlineLvl w:val="0"/>
              <w:rPr>
                <w:rFonts w:ascii="Arial" w:hAnsi="Arial" w:cs="Arial"/>
                <w:b/>
                <w:sz w:val="24"/>
                <w:szCs w:val="24"/>
                <w:u w:val="single"/>
              </w:rPr>
            </w:pPr>
            <w:r>
              <w:rPr>
                <w:rFonts w:ascii="Arial" w:hAnsi="Arial" w:cs="Arial"/>
                <w:b/>
                <w:sz w:val="24"/>
                <w:szCs w:val="24"/>
                <w:u w:val="single"/>
              </w:rPr>
              <w:t>Prevence závažných havárií</w:t>
            </w:r>
          </w:p>
          <w:p w:rsidR="00786C77" w:rsidRDefault="00786C77">
            <w:pPr>
              <w:pBdr>
                <w:bottom w:val="single" w:sz="6" w:space="1" w:color="auto"/>
              </w:pBdr>
              <w:jc w:val="both"/>
              <w:outlineLvl w:val="0"/>
              <w:rPr>
                <w:rFonts w:ascii="Arial" w:hAnsi="Arial" w:cs="Arial"/>
                <w:sz w:val="24"/>
                <w:szCs w:val="24"/>
              </w:rPr>
            </w:pPr>
            <w:r>
              <w:rPr>
                <w:rFonts w:ascii="Arial" w:hAnsi="Arial" w:cs="Arial"/>
                <w:sz w:val="24"/>
                <w:szCs w:val="24"/>
              </w:rPr>
              <w:t>Nejsme DO.</w:t>
            </w:r>
          </w:p>
          <w:p w:rsidR="00786C77" w:rsidRDefault="00786C77">
            <w:pPr>
              <w:pBdr>
                <w:bottom w:val="single" w:sz="6" w:space="1" w:color="auto"/>
              </w:pBdr>
              <w:jc w:val="both"/>
              <w:outlineLvl w:val="0"/>
              <w:rPr>
                <w:rFonts w:ascii="Arial" w:hAnsi="Arial" w:cs="Arial"/>
                <w:sz w:val="24"/>
                <w:szCs w:val="24"/>
              </w:rPr>
            </w:pPr>
          </w:p>
          <w:p w:rsidR="00786C77" w:rsidRDefault="00786C77">
            <w:pPr>
              <w:jc w:val="both"/>
              <w:outlineLvl w:val="0"/>
              <w:rPr>
                <w:rFonts w:ascii="Arial" w:hAnsi="Arial" w:cs="Arial"/>
                <w:sz w:val="24"/>
                <w:szCs w:val="24"/>
              </w:rPr>
            </w:pPr>
            <w:r>
              <w:rPr>
                <w:rFonts w:ascii="Arial" w:hAnsi="Arial" w:cs="Arial"/>
                <w:sz w:val="24"/>
                <w:szCs w:val="24"/>
              </w:rPr>
              <w:t>15.8.2016</w:t>
            </w:r>
          </w:p>
          <w:p w:rsidR="00786C77" w:rsidRDefault="00786C77">
            <w:pPr>
              <w:jc w:val="both"/>
              <w:outlineLvl w:val="0"/>
              <w:rPr>
                <w:rFonts w:ascii="Arial" w:hAnsi="Arial" w:cs="Arial"/>
                <w:sz w:val="24"/>
                <w:szCs w:val="24"/>
              </w:rPr>
            </w:pPr>
            <w:r>
              <w:rPr>
                <w:rFonts w:ascii="Arial" w:hAnsi="Arial" w:cs="Arial"/>
                <w:sz w:val="24"/>
                <w:szCs w:val="24"/>
              </w:rPr>
              <w:t>Jiří Šimek; 126511/2016/KUUK, 2702/ZPZ/2016/N-2500; 11.8.2016</w:t>
            </w:r>
          </w:p>
          <w:p w:rsidR="00786C77" w:rsidRDefault="00786C77">
            <w:pPr>
              <w:jc w:val="both"/>
              <w:outlineLvl w:val="0"/>
              <w:rPr>
                <w:rFonts w:ascii="Arial" w:hAnsi="Arial" w:cs="Arial"/>
                <w:sz w:val="24"/>
                <w:szCs w:val="24"/>
              </w:rPr>
            </w:pPr>
          </w:p>
          <w:p w:rsidR="00786C77" w:rsidRDefault="00786C77" w:rsidP="004F7613">
            <w:pPr>
              <w:outlineLvl w:val="0"/>
              <w:rPr>
                <w:rFonts w:ascii="Arial" w:hAnsi="Arial" w:cs="Arial"/>
                <w:sz w:val="24"/>
                <w:szCs w:val="24"/>
              </w:rPr>
            </w:pPr>
            <w:r>
              <w:rPr>
                <w:rFonts w:ascii="Arial" w:hAnsi="Arial" w:cs="Arial"/>
                <w:sz w:val="24"/>
                <w:szCs w:val="24"/>
              </w:rPr>
              <w:t>Záměr „návrh zadání ÚP Nepomyšl“ může mít samostatně či ve spojení s jinými záměry významný vliv na příznivý stav předmětu ochrany nebo celistvost jednotlivých evropsky významných lokalit, nebo ptačích oblastí v územní působnosti KÚ ÚK.</w:t>
            </w:r>
          </w:p>
          <w:p w:rsidR="00786C77" w:rsidRDefault="00786C77">
            <w:pPr>
              <w:jc w:val="both"/>
              <w:outlineLvl w:val="0"/>
              <w:rPr>
                <w:rFonts w:ascii="Arial" w:hAnsi="Arial" w:cs="Arial"/>
                <w:sz w:val="24"/>
                <w:szCs w:val="24"/>
              </w:rPr>
            </w:pPr>
          </w:p>
          <w:p w:rsidR="00786C77" w:rsidRDefault="00786C77">
            <w:pPr>
              <w:jc w:val="both"/>
              <w:outlineLvl w:val="0"/>
              <w:rPr>
                <w:rFonts w:ascii="Arial" w:hAnsi="Arial" w:cs="Arial"/>
                <w:sz w:val="24"/>
                <w:szCs w:val="24"/>
              </w:rPr>
            </w:pPr>
            <w:r>
              <w:rPr>
                <w:rFonts w:ascii="Arial" w:hAnsi="Arial" w:cs="Arial"/>
                <w:sz w:val="24"/>
                <w:szCs w:val="24"/>
              </w:rPr>
              <w:t>Odůvodnění:</w:t>
            </w:r>
          </w:p>
          <w:p w:rsidR="00786C77" w:rsidRPr="004F7613" w:rsidRDefault="00786C77" w:rsidP="004F7613">
            <w:pPr>
              <w:outlineLvl w:val="0"/>
              <w:rPr>
                <w:rFonts w:ascii="Arial" w:hAnsi="Arial" w:cs="Arial"/>
                <w:sz w:val="24"/>
                <w:szCs w:val="24"/>
              </w:rPr>
            </w:pPr>
            <w:r w:rsidRPr="004F7613">
              <w:rPr>
                <w:rFonts w:ascii="Arial" w:hAnsi="Arial" w:cs="Arial"/>
                <w:sz w:val="24"/>
                <w:szCs w:val="24"/>
              </w:rPr>
              <w:t xml:space="preserve">Správní území obce Nepomyšl se z větší části nachází na území ptačí oblasti Doupovské hory, okrajově do něj zasahuje stejnojmenná evropsky významná lokalita a dále se zde nachází evropsky významná lokalita </w:t>
            </w:r>
            <w:proofErr w:type="spellStart"/>
            <w:r w:rsidRPr="004F7613">
              <w:rPr>
                <w:rFonts w:ascii="Arial" w:hAnsi="Arial" w:cs="Arial"/>
                <w:sz w:val="24"/>
                <w:szCs w:val="24"/>
              </w:rPr>
              <w:t>Dětaňský</w:t>
            </w:r>
            <w:proofErr w:type="spellEnd"/>
            <w:r w:rsidRPr="004F7613">
              <w:rPr>
                <w:rFonts w:ascii="Arial" w:hAnsi="Arial" w:cs="Arial"/>
                <w:sz w:val="24"/>
                <w:szCs w:val="24"/>
              </w:rPr>
              <w:t xml:space="preserve"> chlum.</w:t>
            </w:r>
          </w:p>
          <w:p w:rsidR="00786C77" w:rsidRPr="004F7613" w:rsidRDefault="00786C77" w:rsidP="004F7613">
            <w:pPr>
              <w:outlineLvl w:val="0"/>
              <w:rPr>
                <w:rFonts w:ascii="Arial" w:hAnsi="Arial" w:cs="Arial"/>
                <w:sz w:val="24"/>
                <w:szCs w:val="24"/>
              </w:rPr>
            </w:pPr>
            <w:r w:rsidRPr="004F7613">
              <w:rPr>
                <w:rFonts w:ascii="Arial" w:hAnsi="Arial" w:cs="Arial"/>
                <w:sz w:val="24"/>
                <w:szCs w:val="24"/>
              </w:rPr>
              <w:t xml:space="preserve">Předmětem ochrany ptačí oblasti Doupovské hory (CZ0411002) jsou populace čápa černého, včelojeda lesního, výra velkého, </w:t>
            </w:r>
            <w:proofErr w:type="spellStart"/>
            <w:r w:rsidRPr="004F7613">
              <w:rPr>
                <w:rFonts w:ascii="Arial" w:hAnsi="Arial" w:cs="Arial"/>
                <w:sz w:val="24"/>
                <w:szCs w:val="24"/>
              </w:rPr>
              <w:t>motáka</w:t>
            </w:r>
            <w:proofErr w:type="spellEnd"/>
            <w:r w:rsidRPr="004F7613">
              <w:rPr>
                <w:rFonts w:ascii="Arial" w:hAnsi="Arial" w:cs="Arial"/>
                <w:sz w:val="24"/>
                <w:szCs w:val="24"/>
              </w:rPr>
              <w:t xml:space="preserve"> pochopa, chřástala polního, lelka lesního, žluny šedé, datla černého, pěnice vlašské, ťuhýka obecného a lejska malého a jejich biotopy. </w:t>
            </w:r>
          </w:p>
          <w:p w:rsidR="00786C77" w:rsidRPr="004F7613" w:rsidRDefault="00786C77" w:rsidP="004F7613">
            <w:pPr>
              <w:outlineLvl w:val="0"/>
              <w:rPr>
                <w:rFonts w:ascii="Arial" w:hAnsi="Arial" w:cs="Arial"/>
                <w:sz w:val="24"/>
                <w:szCs w:val="24"/>
              </w:rPr>
            </w:pPr>
            <w:r w:rsidRPr="004F7613">
              <w:rPr>
                <w:rFonts w:ascii="Arial" w:hAnsi="Arial" w:cs="Arial"/>
                <w:sz w:val="24"/>
                <w:szCs w:val="24"/>
              </w:rPr>
              <w:t xml:space="preserve">Předmětem ochrany evropsky významné lokality Doupovské hory (CZ0424125) jsou druhy čolek velký, hnědásek chrastavcový, koniklec otevřený, kuňka ohnivá, losos atlantský, netopýr černý, a netopýr velký a stanovišti: 3260 – Nížinné až horské vodní toky s vegetací svazů </w:t>
            </w:r>
            <w:proofErr w:type="spellStart"/>
            <w:r w:rsidRPr="004F7613">
              <w:rPr>
                <w:rFonts w:ascii="Arial" w:hAnsi="Arial" w:cs="Arial"/>
                <w:sz w:val="24"/>
                <w:szCs w:val="24"/>
              </w:rPr>
              <w:t>Ranunculion</w:t>
            </w:r>
            <w:proofErr w:type="spellEnd"/>
            <w:r w:rsidRPr="004F7613">
              <w:rPr>
                <w:rFonts w:ascii="Arial" w:hAnsi="Arial" w:cs="Arial"/>
                <w:sz w:val="24"/>
                <w:szCs w:val="24"/>
              </w:rPr>
              <w:t xml:space="preserve"> </w:t>
            </w:r>
            <w:proofErr w:type="spellStart"/>
            <w:r w:rsidRPr="004F7613">
              <w:rPr>
                <w:rFonts w:ascii="Arial" w:hAnsi="Arial" w:cs="Arial"/>
                <w:sz w:val="24"/>
                <w:szCs w:val="24"/>
              </w:rPr>
              <w:t>fluitantis</w:t>
            </w:r>
            <w:proofErr w:type="spellEnd"/>
            <w:r w:rsidRPr="004F7613">
              <w:rPr>
                <w:rFonts w:ascii="Arial" w:hAnsi="Arial" w:cs="Arial"/>
                <w:sz w:val="24"/>
                <w:szCs w:val="24"/>
              </w:rPr>
              <w:t xml:space="preserve"> a </w:t>
            </w:r>
            <w:proofErr w:type="spellStart"/>
            <w:r w:rsidRPr="004F7613">
              <w:rPr>
                <w:rFonts w:ascii="Arial" w:hAnsi="Arial" w:cs="Arial"/>
                <w:sz w:val="24"/>
                <w:szCs w:val="24"/>
              </w:rPr>
              <w:t>Callitricho-Batrachion</w:t>
            </w:r>
            <w:proofErr w:type="spellEnd"/>
            <w:r w:rsidRPr="004F7613">
              <w:rPr>
                <w:rFonts w:ascii="Arial" w:hAnsi="Arial" w:cs="Arial"/>
                <w:sz w:val="24"/>
                <w:szCs w:val="24"/>
              </w:rPr>
              <w:t xml:space="preserve">, 6210 – Polopřirozené suché trávníky a facie křovin na vápnitých podložích, 6510 – Extenzivní sečené louky nížin až podhůří, 9130 – Bučiny asociace </w:t>
            </w:r>
            <w:proofErr w:type="spellStart"/>
            <w:r w:rsidRPr="004F7613">
              <w:rPr>
                <w:rFonts w:ascii="Arial" w:hAnsi="Arial" w:cs="Arial"/>
                <w:sz w:val="24"/>
                <w:szCs w:val="24"/>
              </w:rPr>
              <w:t>Asperulo-Fagetum</w:t>
            </w:r>
            <w:proofErr w:type="spellEnd"/>
            <w:r w:rsidRPr="004F7613">
              <w:rPr>
                <w:rFonts w:ascii="Arial" w:hAnsi="Arial" w:cs="Arial"/>
                <w:sz w:val="24"/>
                <w:szCs w:val="24"/>
              </w:rPr>
              <w:t xml:space="preserve">, 9180 – Lesy svazu </w:t>
            </w:r>
            <w:proofErr w:type="spellStart"/>
            <w:r w:rsidRPr="004F7613">
              <w:rPr>
                <w:rFonts w:ascii="Arial" w:hAnsi="Arial" w:cs="Arial"/>
                <w:sz w:val="24"/>
                <w:szCs w:val="24"/>
              </w:rPr>
              <w:t>Tilio-acerion</w:t>
            </w:r>
            <w:proofErr w:type="spellEnd"/>
            <w:r w:rsidRPr="004F7613">
              <w:rPr>
                <w:rFonts w:ascii="Arial" w:hAnsi="Arial" w:cs="Arial"/>
                <w:sz w:val="24"/>
                <w:szCs w:val="24"/>
              </w:rPr>
              <w:t xml:space="preserve"> na svazích, sutích a v roklích, 91EO – Smíšené </w:t>
            </w:r>
            <w:proofErr w:type="spellStart"/>
            <w:r w:rsidRPr="004F7613">
              <w:rPr>
                <w:rFonts w:ascii="Arial" w:hAnsi="Arial" w:cs="Arial"/>
                <w:sz w:val="24"/>
                <w:szCs w:val="24"/>
              </w:rPr>
              <w:t>jasanovo</w:t>
            </w:r>
            <w:proofErr w:type="spellEnd"/>
            <w:r w:rsidRPr="004F7613">
              <w:rPr>
                <w:rFonts w:ascii="Arial" w:hAnsi="Arial" w:cs="Arial"/>
                <w:sz w:val="24"/>
                <w:szCs w:val="24"/>
              </w:rPr>
              <w:t xml:space="preserve">-olšové lužní lesy </w:t>
            </w:r>
            <w:proofErr w:type="spellStart"/>
            <w:r w:rsidRPr="004F7613">
              <w:rPr>
                <w:rFonts w:ascii="Arial" w:hAnsi="Arial" w:cs="Arial"/>
                <w:sz w:val="24"/>
                <w:szCs w:val="24"/>
              </w:rPr>
              <w:t>temperátní</w:t>
            </w:r>
            <w:proofErr w:type="spellEnd"/>
            <w:r w:rsidRPr="004F7613">
              <w:rPr>
                <w:rFonts w:ascii="Arial" w:hAnsi="Arial" w:cs="Arial"/>
                <w:sz w:val="24"/>
                <w:szCs w:val="24"/>
              </w:rPr>
              <w:t xml:space="preserve"> a boreální Evropy, 5130 – Formace jalovce obecného na vřesovištích nebo vápnitých trávnících a 6430 – Vlhkomilná </w:t>
            </w:r>
            <w:proofErr w:type="spellStart"/>
            <w:r w:rsidRPr="004F7613">
              <w:rPr>
                <w:rFonts w:ascii="Arial" w:hAnsi="Arial" w:cs="Arial"/>
                <w:sz w:val="24"/>
                <w:szCs w:val="24"/>
              </w:rPr>
              <w:t>vysokobylinná</w:t>
            </w:r>
            <w:proofErr w:type="spellEnd"/>
            <w:r w:rsidRPr="004F7613">
              <w:rPr>
                <w:rFonts w:ascii="Arial" w:hAnsi="Arial" w:cs="Arial"/>
                <w:sz w:val="24"/>
                <w:szCs w:val="24"/>
              </w:rPr>
              <w:t xml:space="preserve"> lemová společenstva nížin a horského až alpského stupně.</w:t>
            </w:r>
          </w:p>
          <w:p w:rsidR="00786C77" w:rsidRDefault="00786C77" w:rsidP="004F7613">
            <w:pPr>
              <w:outlineLvl w:val="0"/>
              <w:rPr>
                <w:rFonts w:ascii="Arial" w:hAnsi="Arial" w:cs="Arial"/>
                <w:sz w:val="24"/>
                <w:szCs w:val="24"/>
              </w:rPr>
            </w:pPr>
            <w:r w:rsidRPr="004F7613">
              <w:rPr>
                <w:rFonts w:ascii="Arial" w:hAnsi="Arial" w:cs="Arial"/>
                <w:sz w:val="24"/>
                <w:szCs w:val="24"/>
              </w:rPr>
              <w:t xml:space="preserve">Předmětem ochrany evropsky významné lokality </w:t>
            </w:r>
            <w:proofErr w:type="spellStart"/>
            <w:r w:rsidRPr="004F7613">
              <w:rPr>
                <w:rFonts w:ascii="Arial" w:hAnsi="Arial" w:cs="Arial"/>
                <w:sz w:val="24"/>
                <w:szCs w:val="24"/>
              </w:rPr>
              <w:t>Dětaňský</w:t>
            </w:r>
            <w:proofErr w:type="spellEnd"/>
            <w:r w:rsidRPr="004F7613">
              <w:rPr>
                <w:rFonts w:ascii="Arial" w:hAnsi="Arial" w:cs="Arial"/>
                <w:sz w:val="24"/>
                <w:szCs w:val="24"/>
              </w:rPr>
              <w:t xml:space="preserve"> chlum (CZ0420069) je stanoviště 91IO – </w:t>
            </w:r>
            <w:proofErr w:type="spellStart"/>
            <w:r w:rsidRPr="004F7613">
              <w:rPr>
                <w:rFonts w:ascii="Arial" w:hAnsi="Arial" w:cs="Arial"/>
                <w:sz w:val="24"/>
                <w:szCs w:val="24"/>
              </w:rPr>
              <w:t>Eurosibiřské</w:t>
            </w:r>
            <w:proofErr w:type="spellEnd"/>
            <w:r w:rsidRPr="004F7613">
              <w:rPr>
                <w:rFonts w:ascii="Arial" w:hAnsi="Arial" w:cs="Arial"/>
                <w:sz w:val="24"/>
                <w:szCs w:val="24"/>
              </w:rPr>
              <w:t xml:space="preserve"> stepní doubravy. Obecně mezi ohrožující faktory pro předměty ochrany ptačí oblasti a evropsky významné lokality Doupovské hory patří zejména nevhodné </w:t>
            </w:r>
            <w:r>
              <w:rPr>
                <w:rFonts w:ascii="Arial" w:hAnsi="Arial" w:cs="Arial"/>
                <w:sz w:val="24"/>
                <w:szCs w:val="24"/>
              </w:rPr>
              <w:t xml:space="preserve">obhospodařování či jeho absence ať již vodních ploch či luk a lesů např.: intenzivní pastva a sečení luk v nevhodnou dobu, zarůstání a zalesňování podmáčených luk či jejich odvodňování, zarůstání stepních a lesostepních stanovišť křovinami a zarůstání skalních stěn a bradel, stejnověkost lesních porostů nevhodného druhového složení ad. Dalšími negativními vlivy mohou být záměry výstaveb na plochách s předměty ochrany, zvýšení intenzity dopravy v údolí Ohře, zvyšující se turistický tlak na území či vlivy znečišťující životní prostředí. U druhů včelojed lesní, výr velký a v budoucnu také losos atlantský i nezákonný lov. Mezi ohrožující faktory pro předmět ochrany evropsky významné lokality </w:t>
            </w:r>
            <w:proofErr w:type="spellStart"/>
            <w:r>
              <w:rPr>
                <w:rFonts w:ascii="Arial" w:hAnsi="Arial" w:cs="Arial"/>
                <w:sz w:val="24"/>
                <w:szCs w:val="24"/>
              </w:rPr>
              <w:t>Dětaňský</w:t>
            </w:r>
            <w:proofErr w:type="spellEnd"/>
            <w:r>
              <w:rPr>
                <w:rFonts w:ascii="Arial" w:hAnsi="Arial" w:cs="Arial"/>
                <w:sz w:val="24"/>
                <w:szCs w:val="24"/>
              </w:rPr>
              <w:t xml:space="preserve"> chlum patří nevhodné lesnické hospodaření, spočívající v nahrazení stávajících porostů monokulturami borovice lesní a smrku ztepilého a dále také postupná celková eutrofizace ekosystémů a nevhodné myslivecké hospodaření spočívající v </w:t>
            </w:r>
            <w:proofErr w:type="spellStart"/>
            <w:r>
              <w:rPr>
                <w:rFonts w:ascii="Arial" w:hAnsi="Arial" w:cs="Arial"/>
                <w:sz w:val="24"/>
                <w:szCs w:val="24"/>
              </w:rPr>
              <w:t>přezvěření</w:t>
            </w:r>
            <w:proofErr w:type="spellEnd"/>
            <w:r>
              <w:rPr>
                <w:rFonts w:ascii="Arial" w:hAnsi="Arial" w:cs="Arial"/>
                <w:sz w:val="24"/>
                <w:szCs w:val="24"/>
              </w:rPr>
              <w:t xml:space="preserve"> lesa.</w:t>
            </w:r>
          </w:p>
          <w:p w:rsidR="00786C77" w:rsidRDefault="00786C77">
            <w:pPr>
              <w:jc w:val="both"/>
              <w:outlineLvl w:val="0"/>
              <w:rPr>
                <w:rFonts w:ascii="Arial" w:hAnsi="Arial" w:cs="Arial"/>
                <w:sz w:val="24"/>
                <w:szCs w:val="24"/>
              </w:rPr>
            </w:pPr>
            <w:r>
              <w:rPr>
                <w:rFonts w:ascii="Arial" w:hAnsi="Arial" w:cs="Arial"/>
                <w:sz w:val="24"/>
                <w:szCs w:val="24"/>
              </w:rPr>
              <w:t xml:space="preserve"> Z jednotlivých částí koncepce by mohl být svým charakterem konfliktní se soustavou Natura záměr na rozšíření zastavitelných ploch v </w:t>
            </w:r>
            <w:proofErr w:type="spellStart"/>
            <w:r>
              <w:rPr>
                <w:rFonts w:ascii="Arial" w:hAnsi="Arial" w:cs="Arial"/>
                <w:sz w:val="24"/>
                <w:szCs w:val="24"/>
              </w:rPr>
              <w:t>k.ú</w:t>
            </w:r>
            <w:proofErr w:type="spellEnd"/>
            <w:r>
              <w:rPr>
                <w:rFonts w:ascii="Arial" w:hAnsi="Arial" w:cs="Arial"/>
                <w:sz w:val="24"/>
                <w:szCs w:val="24"/>
              </w:rPr>
              <w:t>. Nová ves u Podbořana umístění větrné elektrárny o výšce stožáru cca 100 m v </w:t>
            </w:r>
            <w:proofErr w:type="spellStart"/>
            <w:r>
              <w:rPr>
                <w:rFonts w:ascii="Arial" w:hAnsi="Arial" w:cs="Arial"/>
                <w:sz w:val="24"/>
                <w:szCs w:val="24"/>
              </w:rPr>
              <w:t>k.ú</w:t>
            </w:r>
            <w:proofErr w:type="spellEnd"/>
            <w:r>
              <w:rPr>
                <w:rFonts w:ascii="Arial" w:hAnsi="Arial" w:cs="Arial"/>
                <w:sz w:val="24"/>
                <w:szCs w:val="24"/>
              </w:rPr>
              <w:t xml:space="preserve">. </w:t>
            </w:r>
            <w:proofErr w:type="spellStart"/>
            <w:r>
              <w:rPr>
                <w:rFonts w:ascii="Arial" w:hAnsi="Arial" w:cs="Arial"/>
                <w:sz w:val="24"/>
                <w:szCs w:val="24"/>
              </w:rPr>
              <w:t>Dvérce</w:t>
            </w:r>
            <w:proofErr w:type="spellEnd"/>
            <w:r>
              <w:rPr>
                <w:rFonts w:ascii="Arial" w:hAnsi="Arial" w:cs="Arial"/>
                <w:sz w:val="24"/>
                <w:szCs w:val="24"/>
              </w:rPr>
              <w:t xml:space="preserve">. Záměr umístění nové zastavitelné plochy v Nové Vsi zasahuje na travnaté plochy, kde je </w:t>
            </w:r>
            <w:proofErr w:type="spellStart"/>
            <w:r>
              <w:rPr>
                <w:rFonts w:ascii="Arial" w:hAnsi="Arial" w:cs="Arial"/>
                <w:sz w:val="24"/>
                <w:szCs w:val="24"/>
              </w:rPr>
              <w:t>vymapováno</w:t>
            </w:r>
            <w:proofErr w:type="spellEnd"/>
            <w:r>
              <w:rPr>
                <w:rFonts w:ascii="Arial" w:hAnsi="Arial" w:cs="Arial"/>
                <w:sz w:val="24"/>
                <w:szCs w:val="24"/>
              </w:rPr>
              <w:t xml:space="preserve"> stanoviště 6210 – Polopřirozené suché trávníky a facie křovin na </w:t>
            </w:r>
            <w:proofErr w:type="spellStart"/>
            <w:r>
              <w:rPr>
                <w:rFonts w:ascii="Arial" w:hAnsi="Arial" w:cs="Arial"/>
                <w:sz w:val="24"/>
                <w:szCs w:val="24"/>
              </w:rPr>
              <w:t>vápnatých</w:t>
            </w:r>
            <w:proofErr w:type="spellEnd"/>
            <w:r>
              <w:rPr>
                <w:rFonts w:ascii="Arial" w:hAnsi="Arial" w:cs="Arial"/>
                <w:sz w:val="24"/>
                <w:szCs w:val="24"/>
              </w:rPr>
              <w:t xml:space="preserve"> podložích, které je předmětem ochrany EVL Doupovské hory. Vzhledem k charakteru a zejména ke  kvalitě plochy, která slouží k nepravidelným pojezdům techniky a je zde umístěna doplňková stavba, nebude mít zábor stanoviště při zohlednění jeho reprezentativnosti a rozsahu záboru s ohledem na rozsah výskytu stanoviště v rámci EVL významný vliv na tento předmět ochrany.</w:t>
            </w:r>
          </w:p>
          <w:p w:rsidR="00786C77" w:rsidRDefault="00786C77">
            <w:pPr>
              <w:jc w:val="both"/>
              <w:outlineLvl w:val="0"/>
              <w:rPr>
                <w:rFonts w:ascii="Arial" w:hAnsi="Arial" w:cs="Arial"/>
                <w:sz w:val="24"/>
                <w:szCs w:val="24"/>
              </w:rPr>
            </w:pPr>
            <w:r>
              <w:rPr>
                <w:rFonts w:ascii="Arial" w:hAnsi="Arial" w:cs="Arial"/>
                <w:sz w:val="24"/>
                <w:szCs w:val="24"/>
              </w:rPr>
              <w:t>Naproti tomu v případě záměru na umístění větrné elektrárny nelze vliv na příznivý stav ptačí oblasti vyloučit. Větrné elektrárny se obecně hodnotí jako nový vertikální prvek v krajině, který svým provozem může mít negativní vliv na ptáky a netopýry nejen v místě umístění záměru, ale také na druhy lokalitou protahující. Vzhledem k blízkosti ptačí oblasti Doupovské hory, jejíž hranice se od posuzovaného záměru umístění větrné elektrárny nachází ve vzdálenosti cca 400 m, nelze vyloučit, že provozem může docházet k rušení či usmrcování druhů, které jsou předmětem ochrany ptačí oblasti. K tomu může docházet zejména za zhoršených klimatických podmínek. S přihlédnutím k principu předběžné opatrnosti, proto nelze negativní vliv koncepce na ptačí oblast vyloučit.</w:t>
            </w:r>
          </w:p>
          <w:p w:rsidR="00786C77" w:rsidRPr="00C43230" w:rsidRDefault="00786C77">
            <w:pPr>
              <w:jc w:val="both"/>
              <w:outlineLvl w:val="0"/>
              <w:rPr>
                <w:rFonts w:ascii="Arial" w:hAnsi="Arial" w:cs="Arial"/>
                <w:sz w:val="24"/>
                <w:szCs w:val="24"/>
              </w:rPr>
            </w:pPr>
            <w:r>
              <w:rPr>
                <w:rFonts w:ascii="Arial" w:hAnsi="Arial" w:cs="Arial"/>
                <w:sz w:val="24"/>
                <w:szCs w:val="24"/>
              </w:rPr>
              <w:t>Toto stanovisko se vztahuje pouze na záměry v návrhu zadání ÚP definované a jednoznačně lokalizované. K případným dalším záměrům bez jejich současně známé lokalizace a povahy by bylo před postoupením do dalších fází projednávání (schvalování) ÚP nutné stanoviska dle §45i zákona vydat znovu.</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rPr>
                <w:rFonts w:ascii="Arial" w:hAnsi="Arial" w:cs="Arial"/>
                <w:color w:val="0070C0"/>
                <w:sz w:val="24"/>
                <w:szCs w:val="24"/>
              </w:rPr>
            </w:pPr>
          </w:p>
          <w:p w:rsidR="00786C77" w:rsidRDefault="00786C77">
            <w:pPr>
              <w:rPr>
                <w:rFonts w:ascii="Arial" w:hAnsi="Arial" w:cs="Arial"/>
                <w:sz w:val="24"/>
                <w:szCs w:val="24"/>
              </w:rPr>
            </w:pPr>
            <w:r w:rsidRPr="004D731E">
              <w:rPr>
                <w:rFonts w:ascii="Arial" w:hAnsi="Arial" w:cs="Arial"/>
                <w:sz w:val="24"/>
                <w:szCs w:val="24"/>
              </w:rPr>
              <w:t>Bude zpracováno</w:t>
            </w:r>
            <w:r>
              <w:rPr>
                <w:rFonts w:ascii="Arial" w:hAnsi="Arial" w:cs="Arial"/>
                <w:sz w:val="24"/>
                <w:szCs w:val="24"/>
              </w:rPr>
              <w:t>. Požadavek byl doplněn do zadání, kap. G).</w:t>
            </w:r>
          </w:p>
          <w:p w:rsidR="00786C77" w:rsidRPr="004D731E" w:rsidRDefault="00786C77">
            <w:pPr>
              <w:rPr>
                <w:rFonts w:ascii="Arial" w:hAnsi="Arial" w:cs="Arial"/>
                <w:sz w:val="24"/>
                <w:szCs w:val="24"/>
              </w:rPr>
            </w:pPr>
          </w:p>
          <w:p w:rsidR="00786C77" w:rsidRPr="001A5ABF" w:rsidRDefault="00786C77">
            <w:pPr>
              <w:pBdr>
                <w:bottom w:val="single" w:sz="6" w:space="1" w:color="auto"/>
              </w:pBd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1A5ABF" w:rsidRDefault="00786C77">
            <w:pPr>
              <w:rPr>
                <w:rFonts w:ascii="Arial" w:hAnsi="Arial" w:cs="Arial"/>
                <w:color w:val="0070C0"/>
                <w:sz w:val="24"/>
                <w:szCs w:val="24"/>
              </w:rPr>
            </w:pPr>
          </w:p>
          <w:p w:rsidR="00786C77" w:rsidRPr="00B25297" w:rsidRDefault="00786C77" w:rsidP="00835B5A">
            <w:pPr>
              <w:jc w:val="both"/>
              <w:rPr>
                <w:rFonts w:ascii="Arial" w:hAnsi="Arial" w:cs="Arial"/>
                <w:b/>
                <w:sz w:val="24"/>
                <w:szCs w:val="24"/>
                <w:u w:val="single"/>
              </w:rPr>
            </w:pPr>
            <w:r w:rsidRPr="00B25297">
              <w:rPr>
                <w:rFonts w:ascii="Arial" w:hAnsi="Arial" w:cs="Arial"/>
                <w:b/>
                <w:sz w:val="24"/>
                <w:szCs w:val="24"/>
                <w:u w:val="single"/>
              </w:rPr>
              <w:t xml:space="preserve">Ochrana ovzduší </w:t>
            </w:r>
          </w:p>
          <w:p w:rsidR="00786C77" w:rsidRPr="00B25297" w:rsidRDefault="00786C77" w:rsidP="00835B5A">
            <w:pPr>
              <w:jc w:val="both"/>
              <w:rPr>
                <w:rFonts w:ascii="Arial" w:hAnsi="Arial" w:cs="Arial"/>
                <w:sz w:val="24"/>
                <w:szCs w:val="24"/>
              </w:rPr>
            </w:pPr>
            <w:proofErr w:type="spellStart"/>
            <w:r w:rsidRPr="00B25297">
              <w:rPr>
                <w:rFonts w:ascii="Arial" w:hAnsi="Arial" w:cs="Arial"/>
                <w:sz w:val="24"/>
                <w:szCs w:val="24"/>
              </w:rPr>
              <w:t>xxxxx</w:t>
            </w:r>
            <w:proofErr w:type="spellEnd"/>
          </w:p>
          <w:p w:rsidR="00786C77" w:rsidRPr="00835B5A" w:rsidRDefault="00786C77" w:rsidP="00835B5A">
            <w:pPr>
              <w:jc w:val="both"/>
              <w:rPr>
                <w:rFonts w:ascii="Arial" w:hAnsi="Arial" w:cs="Arial"/>
                <w:b/>
                <w:color w:val="0070C0"/>
                <w:sz w:val="24"/>
                <w:szCs w:val="24"/>
                <w:u w:val="single"/>
              </w:rPr>
            </w:pPr>
          </w:p>
          <w:p w:rsidR="00786C77" w:rsidRPr="006017C1" w:rsidRDefault="00786C77">
            <w:pPr>
              <w:jc w:val="both"/>
              <w:outlineLvl w:val="0"/>
              <w:rPr>
                <w:rFonts w:ascii="Arial" w:hAnsi="Arial" w:cs="Arial"/>
                <w:b/>
                <w:bCs/>
                <w:sz w:val="24"/>
                <w:szCs w:val="24"/>
                <w:u w:val="single"/>
              </w:rPr>
            </w:pPr>
            <w:r w:rsidRPr="006017C1">
              <w:rPr>
                <w:rFonts w:ascii="Arial" w:hAnsi="Arial" w:cs="Arial"/>
                <w:b/>
                <w:bCs/>
                <w:sz w:val="24"/>
                <w:szCs w:val="24"/>
                <w:u w:val="single"/>
              </w:rPr>
              <w:t xml:space="preserve">Ochrana přírody a krajiny  </w:t>
            </w:r>
          </w:p>
          <w:p w:rsidR="00786C77" w:rsidRPr="006017C1" w:rsidRDefault="00786C77">
            <w:pPr>
              <w:rPr>
                <w:rFonts w:ascii="Arial" w:hAnsi="Arial" w:cs="Arial"/>
                <w:sz w:val="24"/>
                <w:szCs w:val="24"/>
              </w:rPr>
            </w:pPr>
            <w:r w:rsidRPr="006017C1">
              <w:rPr>
                <w:rFonts w:ascii="Arial" w:hAnsi="Arial" w:cs="Arial"/>
                <w:sz w:val="24"/>
                <w:szCs w:val="24"/>
              </w:rPr>
              <w:t>Na vědomí, v návrhu bude respektováno.</w:t>
            </w:r>
          </w:p>
          <w:p w:rsidR="00786C77" w:rsidRPr="00B81096" w:rsidRDefault="00786C77">
            <w:pPr>
              <w:rPr>
                <w:rFonts w:ascii="Arial" w:hAnsi="Arial" w:cs="Arial"/>
                <w:sz w:val="24"/>
                <w:szCs w:val="24"/>
              </w:rPr>
            </w:pPr>
            <w:r w:rsidRPr="00B81096">
              <w:rPr>
                <w:rFonts w:ascii="Arial" w:hAnsi="Arial" w:cs="Arial"/>
                <w:sz w:val="24"/>
                <w:szCs w:val="24"/>
              </w:rPr>
              <w:t xml:space="preserve">Požadavek na respektování limitů využití území, jako </w:t>
            </w:r>
            <w:proofErr w:type="spellStart"/>
            <w:r w:rsidRPr="00B81096">
              <w:rPr>
                <w:rFonts w:ascii="Arial" w:hAnsi="Arial" w:cs="Arial"/>
                <w:sz w:val="24"/>
                <w:szCs w:val="24"/>
              </w:rPr>
              <w:t>např.prvků</w:t>
            </w:r>
            <w:proofErr w:type="spellEnd"/>
            <w:r w:rsidRPr="00B81096">
              <w:rPr>
                <w:rFonts w:ascii="Arial" w:hAnsi="Arial" w:cs="Arial"/>
                <w:sz w:val="24"/>
                <w:szCs w:val="24"/>
              </w:rPr>
              <w:t xml:space="preserve"> Natura 2000, přírodní rezervaci </w:t>
            </w:r>
            <w:proofErr w:type="spellStart"/>
            <w:r w:rsidRPr="00B81096">
              <w:rPr>
                <w:rFonts w:ascii="Arial" w:hAnsi="Arial" w:cs="Arial"/>
                <w:sz w:val="24"/>
                <w:szCs w:val="24"/>
              </w:rPr>
              <w:t>Dětaňský</w:t>
            </w:r>
            <w:proofErr w:type="spellEnd"/>
            <w:r w:rsidRPr="00B81096">
              <w:rPr>
                <w:rFonts w:ascii="Arial" w:hAnsi="Arial" w:cs="Arial"/>
                <w:sz w:val="24"/>
                <w:szCs w:val="24"/>
              </w:rPr>
              <w:t xml:space="preserve"> chlum a přírodní památka </w:t>
            </w:r>
            <w:proofErr w:type="spellStart"/>
            <w:r w:rsidRPr="00B81096">
              <w:rPr>
                <w:rFonts w:ascii="Arial" w:hAnsi="Arial" w:cs="Arial"/>
                <w:sz w:val="24"/>
                <w:szCs w:val="24"/>
              </w:rPr>
              <w:t>Dětaňský</w:t>
            </w:r>
            <w:proofErr w:type="spellEnd"/>
            <w:r w:rsidRPr="00B81096">
              <w:rPr>
                <w:rFonts w:ascii="Arial" w:hAnsi="Arial" w:cs="Arial"/>
                <w:sz w:val="24"/>
                <w:szCs w:val="24"/>
              </w:rPr>
              <w:t xml:space="preserve"> chlum je uveden v kapitole A.3.) zadání. Pořizovatel nemá v současné době podklady ke stanovené přírodní památce Vrbina u Nové Vsi.</w:t>
            </w:r>
          </w:p>
          <w:p w:rsidR="00786C77" w:rsidRPr="00B81096" w:rsidRDefault="00786C77">
            <w:pPr>
              <w:rPr>
                <w:rFonts w:ascii="Arial" w:hAnsi="Arial" w:cs="Arial"/>
                <w:sz w:val="24"/>
                <w:szCs w:val="24"/>
              </w:rPr>
            </w:pPr>
            <w:r>
              <w:rPr>
                <w:rFonts w:ascii="Arial" w:hAnsi="Arial" w:cs="Arial"/>
                <w:sz w:val="24"/>
                <w:szCs w:val="24"/>
              </w:rPr>
              <w:t xml:space="preserve">Požadavek na respektování  NRBK K45 (Pustý zámek – K53) a RBC 1134 </w:t>
            </w:r>
            <w:proofErr w:type="spellStart"/>
            <w:r>
              <w:rPr>
                <w:rFonts w:ascii="Arial" w:hAnsi="Arial" w:cs="Arial"/>
                <w:sz w:val="24"/>
                <w:szCs w:val="24"/>
              </w:rPr>
              <w:t>Dětaňský</w:t>
            </w:r>
            <w:proofErr w:type="spellEnd"/>
            <w:r>
              <w:rPr>
                <w:rFonts w:ascii="Arial" w:hAnsi="Arial" w:cs="Arial"/>
                <w:sz w:val="24"/>
                <w:szCs w:val="24"/>
              </w:rPr>
              <w:t xml:space="preserve"> chlum je v zadání uveden.</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711D92" w:rsidRDefault="00786C77">
            <w:pPr>
              <w:rPr>
                <w:rFonts w:ascii="Arial" w:hAnsi="Arial" w:cs="Arial"/>
                <w:sz w:val="24"/>
                <w:szCs w:val="24"/>
              </w:rPr>
            </w:pPr>
            <w:r w:rsidRPr="00711D92">
              <w:rPr>
                <w:rFonts w:ascii="Arial" w:hAnsi="Arial" w:cs="Arial"/>
                <w:sz w:val="24"/>
                <w:szCs w:val="24"/>
              </w:rPr>
              <w:t>Na vědomí v návrhu bude respektováno.</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711D92" w:rsidRDefault="00786C77">
            <w:pPr>
              <w:rPr>
                <w:rFonts w:ascii="Arial" w:hAnsi="Arial" w:cs="Arial"/>
                <w:sz w:val="24"/>
                <w:szCs w:val="24"/>
              </w:rPr>
            </w:pPr>
            <w:r w:rsidRPr="00711D92">
              <w:rPr>
                <w:rFonts w:ascii="Arial" w:hAnsi="Arial" w:cs="Arial"/>
                <w:sz w:val="24"/>
                <w:szCs w:val="24"/>
              </w:rPr>
              <w:t xml:space="preserve">Na vědomí, v návrhu bude prověřeno, zda konkrétní záměry ovlivní výskyt zvláště chráněných druhů a ohrožených druhů dle Červeného seznamu.  </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r w:rsidRPr="00711D92">
              <w:rPr>
                <w:rFonts w:ascii="Arial" w:hAnsi="Arial" w:cs="Arial"/>
                <w:sz w:val="24"/>
                <w:szCs w:val="24"/>
              </w:rPr>
              <w:t>Umístění rozhledny</w:t>
            </w:r>
            <w:r>
              <w:rPr>
                <w:rFonts w:ascii="Arial" w:hAnsi="Arial" w:cs="Arial"/>
                <w:sz w:val="24"/>
                <w:szCs w:val="24"/>
              </w:rPr>
              <w:t xml:space="preserve"> i dalších záměrů</w:t>
            </w:r>
            <w:r w:rsidRPr="00711D92">
              <w:rPr>
                <w:rFonts w:ascii="Arial" w:hAnsi="Arial" w:cs="Arial"/>
                <w:sz w:val="24"/>
                <w:szCs w:val="24"/>
              </w:rPr>
              <w:t xml:space="preserve"> bude v návrhu ÚP prověřeno s ohledem na výskyt </w:t>
            </w:r>
            <w:r>
              <w:rPr>
                <w:rFonts w:ascii="Arial" w:hAnsi="Arial" w:cs="Arial"/>
                <w:sz w:val="24"/>
                <w:szCs w:val="24"/>
              </w:rPr>
              <w:t>zvláště chráněných druhů a ohrožených druhů dle Červeného seznamu.</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r w:rsidRPr="00763DDB">
              <w:rPr>
                <w:rFonts w:ascii="Arial" w:hAnsi="Arial" w:cs="Arial"/>
                <w:sz w:val="24"/>
                <w:szCs w:val="24"/>
              </w:rPr>
              <w:t xml:space="preserve">V případě, že návrhem ÚP a jeho rozvojových ploch budou dotčeny plochy s výskytem </w:t>
            </w:r>
            <w:r>
              <w:rPr>
                <w:rFonts w:ascii="Arial" w:hAnsi="Arial" w:cs="Arial"/>
                <w:sz w:val="24"/>
                <w:szCs w:val="24"/>
              </w:rPr>
              <w:t xml:space="preserve">zvláště chráněných druhů a ohrožených druhů dle Červeného seznamu, bude v textové části návrhu ÚP uvedena podmínka: </w:t>
            </w:r>
            <w:r w:rsidRPr="00661DE4">
              <w:rPr>
                <w:rFonts w:ascii="Arial" w:hAnsi="Arial" w:cs="Arial"/>
                <w:b/>
                <w:sz w:val="24"/>
                <w:szCs w:val="24"/>
              </w:rPr>
              <w:t>před započetím stavebních prací, musí být zpracován biologický průzkum zaměřený na ověření zvláště chráněných druhů. V případě prokázání výskytu zvláště chráněných druhů, které by mohly být záměrem negativně ovlivněny, je nezbytné požádat příslušný orgán ochrany přírody o povolení výjimek ze zákazu dle § 56 zákona, které probíhá ve správním řízení, a jeho výsledek nelze předjímat.</w:t>
            </w:r>
            <w:r>
              <w:rPr>
                <w:rFonts w:ascii="Arial" w:hAnsi="Arial" w:cs="Arial"/>
                <w:sz w:val="24"/>
                <w:szCs w:val="24"/>
              </w:rPr>
              <w:t xml:space="preserve">  </w:t>
            </w:r>
            <w:r>
              <w:rPr>
                <w:rFonts w:ascii="Arial" w:hAnsi="Arial" w:cs="Arial"/>
                <w:color w:val="0070C0"/>
                <w:sz w:val="24"/>
                <w:szCs w:val="24"/>
              </w:rPr>
              <w:t xml:space="preserve"> </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6017C1" w:rsidRDefault="00786C77">
            <w:pPr>
              <w:jc w:val="both"/>
              <w:outlineLvl w:val="0"/>
              <w:rPr>
                <w:rFonts w:ascii="Arial" w:hAnsi="Arial" w:cs="Arial"/>
                <w:b/>
                <w:sz w:val="24"/>
                <w:szCs w:val="24"/>
                <w:u w:val="single"/>
              </w:rPr>
            </w:pPr>
            <w:r w:rsidRPr="006017C1">
              <w:rPr>
                <w:rFonts w:ascii="Arial" w:hAnsi="Arial" w:cs="Arial"/>
                <w:b/>
                <w:sz w:val="24"/>
                <w:szCs w:val="24"/>
                <w:u w:val="single"/>
              </w:rPr>
              <w:t>Ochrana zemědělského půdního fondu</w:t>
            </w:r>
          </w:p>
          <w:p w:rsidR="00786C77" w:rsidRPr="008C6892" w:rsidRDefault="00786C77" w:rsidP="008C6892">
            <w:pPr>
              <w:rPr>
                <w:rFonts w:ascii="Arial" w:hAnsi="Arial" w:cs="Arial"/>
                <w:sz w:val="24"/>
                <w:szCs w:val="24"/>
              </w:rPr>
            </w:pPr>
            <w:r w:rsidRPr="008C6892">
              <w:rPr>
                <w:rFonts w:ascii="Arial" w:hAnsi="Arial" w:cs="Arial"/>
              </w:rPr>
              <w:t>Tyto požadavky jsou uvedeny v zadání kap. A.7.)</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8C6892" w:rsidRDefault="00786C77">
            <w:pPr>
              <w:rPr>
                <w:rFonts w:ascii="Arial" w:hAnsi="Arial" w:cs="Arial"/>
                <w:sz w:val="24"/>
                <w:szCs w:val="24"/>
              </w:rPr>
            </w:pPr>
            <w:r w:rsidRPr="008C6892">
              <w:rPr>
                <w:rFonts w:ascii="Arial" w:hAnsi="Arial" w:cs="Arial"/>
                <w:sz w:val="24"/>
                <w:szCs w:val="24"/>
              </w:rPr>
              <w:t>Do zadání bylo doplněno – kap. A.7.)</w:t>
            </w:r>
          </w:p>
          <w:p w:rsidR="00786C77" w:rsidRDefault="00786C77">
            <w:pPr>
              <w:rPr>
                <w:rFonts w:ascii="Arial" w:hAnsi="Arial" w:cs="Arial"/>
                <w:color w:val="0070C0"/>
                <w:sz w:val="24"/>
                <w:szCs w:val="24"/>
              </w:rPr>
            </w:pPr>
          </w:p>
          <w:p w:rsidR="00786C77" w:rsidRDefault="00786C77">
            <w:pPr>
              <w:rPr>
                <w:rFonts w:ascii="Arial" w:hAnsi="Arial" w:cs="Arial"/>
                <w:color w:val="0070C0"/>
                <w:sz w:val="24"/>
                <w:szCs w:val="24"/>
              </w:rPr>
            </w:pPr>
          </w:p>
          <w:p w:rsidR="00786C77" w:rsidRPr="008C6892" w:rsidRDefault="00786C77">
            <w:pPr>
              <w:rPr>
                <w:rFonts w:ascii="Arial" w:hAnsi="Arial" w:cs="Arial"/>
                <w:sz w:val="24"/>
                <w:szCs w:val="24"/>
              </w:rPr>
            </w:pPr>
            <w:r w:rsidRPr="008C6892">
              <w:rPr>
                <w:rFonts w:ascii="Arial" w:hAnsi="Arial" w:cs="Arial"/>
                <w:sz w:val="24"/>
                <w:szCs w:val="24"/>
              </w:rPr>
              <w:t>V kap. A.7.) je tento požadavek uveden.</w:t>
            </w:r>
          </w:p>
          <w:p w:rsidR="00786C77" w:rsidRDefault="00786C77" w:rsidP="00835B5A">
            <w:pPr>
              <w:jc w:val="both"/>
              <w:rPr>
                <w:rFonts w:ascii="Arial" w:hAnsi="Arial" w:cs="Arial"/>
                <w:b/>
                <w:color w:val="0070C0"/>
                <w:sz w:val="24"/>
                <w:szCs w:val="24"/>
                <w:u w:val="single"/>
              </w:rPr>
            </w:pPr>
          </w:p>
          <w:p w:rsidR="00786C77" w:rsidRDefault="00786C77" w:rsidP="00835B5A">
            <w:pPr>
              <w:jc w:val="both"/>
              <w:rPr>
                <w:rFonts w:ascii="Arial" w:hAnsi="Arial" w:cs="Arial"/>
                <w:b/>
                <w:sz w:val="24"/>
                <w:szCs w:val="24"/>
                <w:u w:val="single"/>
              </w:rPr>
            </w:pPr>
          </w:p>
          <w:p w:rsidR="00786C77" w:rsidRPr="008C6892" w:rsidRDefault="00786C77" w:rsidP="00835B5A">
            <w:pPr>
              <w:jc w:val="both"/>
              <w:rPr>
                <w:rFonts w:ascii="Arial" w:hAnsi="Arial" w:cs="Arial"/>
                <w:b/>
                <w:sz w:val="24"/>
                <w:szCs w:val="24"/>
                <w:u w:val="single"/>
              </w:rPr>
            </w:pPr>
            <w:r w:rsidRPr="008C6892">
              <w:rPr>
                <w:rFonts w:ascii="Arial" w:hAnsi="Arial" w:cs="Arial"/>
                <w:b/>
                <w:sz w:val="24"/>
                <w:szCs w:val="24"/>
                <w:u w:val="single"/>
              </w:rPr>
              <w:t>Vodní hospodářství</w:t>
            </w:r>
          </w:p>
          <w:p w:rsidR="00786C77" w:rsidRPr="008C6892" w:rsidRDefault="00786C77" w:rsidP="00835B5A">
            <w:pPr>
              <w:jc w:val="both"/>
              <w:rPr>
                <w:rFonts w:ascii="Arial" w:hAnsi="Arial" w:cs="Arial"/>
                <w:sz w:val="24"/>
                <w:szCs w:val="24"/>
              </w:rPr>
            </w:pPr>
            <w:proofErr w:type="spellStart"/>
            <w:r w:rsidRPr="008C6892">
              <w:rPr>
                <w:rFonts w:ascii="Arial" w:hAnsi="Arial" w:cs="Arial"/>
                <w:sz w:val="24"/>
                <w:szCs w:val="24"/>
              </w:rPr>
              <w:t>Xxxxx</w:t>
            </w:r>
            <w:proofErr w:type="spellEnd"/>
          </w:p>
          <w:p w:rsidR="00786C77" w:rsidRPr="00835B5A" w:rsidRDefault="00786C77" w:rsidP="00835B5A">
            <w:pPr>
              <w:jc w:val="both"/>
              <w:rPr>
                <w:rFonts w:ascii="Arial" w:hAnsi="Arial" w:cs="Arial"/>
                <w:b/>
                <w:color w:val="0070C0"/>
                <w:sz w:val="24"/>
                <w:szCs w:val="24"/>
                <w:u w:val="single"/>
              </w:rPr>
            </w:pPr>
          </w:p>
          <w:p w:rsidR="00786C77" w:rsidRPr="00337897" w:rsidRDefault="00786C77" w:rsidP="00835B5A">
            <w:pPr>
              <w:jc w:val="both"/>
              <w:outlineLvl w:val="0"/>
              <w:rPr>
                <w:rFonts w:ascii="Arial" w:hAnsi="Arial" w:cs="Arial"/>
                <w:b/>
                <w:sz w:val="24"/>
                <w:szCs w:val="24"/>
                <w:u w:val="single"/>
              </w:rPr>
            </w:pPr>
            <w:r w:rsidRPr="00337897">
              <w:rPr>
                <w:rFonts w:ascii="Arial" w:hAnsi="Arial" w:cs="Arial"/>
                <w:b/>
                <w:sz w:val="24"/>
                <w:szCs w:val="24"/>
                <w:u w:val="single"/>
              </w:rPr>
              <w:t>Státní správa lesů</w:t>
            </w:r>
          </w:p>
          <w:p w:rsidR="00786C77" w:rsidRPr="00337897" w:rsidRDefault="00786C77">
            <w:pPr>
              <w:jc w:val="both"/>
              <w:rPr>
                <w:rFonts w:ascii="Arial" w:hAnsi="Arial" w:cs="Arial"/>
                <w:sz w:val="24"/>
                <w:szCs w:val="24"/>
              </w:rPr>
            </w:pPr>
            <w:r w:rsidRPr="00337897">
              <w:rPr>
                <w:rFonts w:ascii="Arial" w:hAnsi="Arial" w:cs="Arial"/>
                <w:sz w:val="24"/>
                <w:szCs w:val="24"/>
              </w:rPr>
              <w:t>Na vědomí.</w:t>
            </w:r>
          </w:p>
          <w:p w:rsidR="00786C77" w:rsidRDefault="00786C77">
            <w:pPr>
              <w:jc w:val="both"/>
              <w:rPr>
                <w:rFonts w:ascii="Arial" w:hAnsi="Arial" w:cs="Arial"/>
                <w:color w:val="0070C0"/>
                <w:sz w:val="24"/>
                <w:szCs w:val="24"/>
              </w:rPr>
            </w:pPr>
          </w:p>
          <w:p w:rsidR="00786C77" w:rsidRDefault="00786C77">
            <w:pPr>
              <w:jc w:val="both"/>
              <w:rPr>
                <w:rFonts w:ascii="Arial" w:hAnsi="Arial" w:cs="Arial"/>
                <w:color w:val="0070C0"/>
                <w:sz w:val="24"/>
                <w:szCs w:val="24"/>
              </w:rPr>
            </w:pPr>
          </w:p>
          <w:p w:rsidR="00786C77" w:rsidRDefault="00786C77">
            <w:pPr>
              <w:jc w:val="both"/>
              <w:rPr>
                <w:rFonts w:ascii="Arial" w:hAnsi="Arial" w:cs="Arial"/>
                <w:color w:val="0070C0"/>
                <w:sz w:val="24"/>
                <w:szCs w:val="24"/>
              </w:rPr>
            </w:pPr>
          </w:p>
          <w:p w:rsidR="00786C77" w:rsidRDefault="00786C77">
            <w:pPr>
              <w:jc w:val="both"/>
              <w:rPr>
                <w:rFonts w:ascii="Arial" w:hAnsi="Arial" w:cs="Arial"/>
                <w:color w:val="0070C0"/>
                <w:sz w:val="24"/>
                <w:szCs w:val="24"/>
              </w:rPr>
            </w:pPr>
          </w:p>
          <w:p w:rsidR="00786C77" w:rsidRPr="00337897" w:rsidRDefault="00786C77">
            <w:pPr>
              <w:jc w:val="both"/>
              <w:rPr>
                <w:rFonts w:ascii="Arial" w:hAnsi="Arial" w:cs="Arial"/>
                <w:sz w:val="24"/>
                <w:szCs w:val="24"/>
              </w:rPr>
            </w:pPr>
            <w:r w:rsidRPr="00337897">
              <w:rPr>
                <w:rFonts w:ascii="Arial" w:hAnsi="Arial" w:cs="Arial"/>
                <w:sz w:val="24"/>
                <w:szCs w:val="24"/>
              </w:rPr>
              <w:t>Požadavek na ochranu lesa je v zadání uveden v kap. A.7.).</w:t>
            </w:r>
          </w:p>
          <w:p w:rsidR="00786C77" w:rsidRDefault="00786C77">
            <w:pPr>
              <w:jc w:val="both"/>
              <w:rPr>
                <w:rFonts w:ascii="Arial" w:hAnsi="Arial" w:cs="Arial"/>
                <w:b/>
                <w:color w:val="0070C0"/>
                <w:sz w:val="24"/>
                <w:szCs w:val="24"/>
                <w:u w:val="single"/>
              </w:rPr>
            </w:pPr>
          </w:p>
          <w:p w:rsidR="00786C77" w:rsidRDefault="00786C77">
            <w:pPr>
              <w:jc w:val="both"/>
              <w:rPr>
                <w:rFonts w:ascii="Arial" w:hAnsi="Arial" w:cs="Arial"/>
                <w:b/>
                <w:color w:val="0070C0"/>
                <w:sz w:val="24"/>
                <w:szCs w:val="24"/>
                <w:u w:val="single"/>
              </w:rPr>
            </w:pPr>
          </w:p>
          <w:p w:rsidR="00786C77" w:rsidRDefault="00786C77">
            <w:pPr>
              <w:jc w:val="both"/>
              <w:rPr>
                <w:rFonts w:ascii="Arial" w:hAnsi="Arial" w:cs="Arial"/>
                <w:b/>
                <w:color w:val="0070C0"/>
                <w:sz w:val="24"/>
                <w:szCs w:val="24"/>
                <w:u w:val="single"/>
              </w:rPr>
            </w:pPr>
          </w:p>
          <w:p w:rsidR="00786C77" w:rsidRDefault="00786C77">
            <w:pPr>
              <w:jc w:val="both"/>
              <w:rPr>
                <w:rFonts w:ascii="Arial" w:hAnsi="Arial" w:cs="Arial"/>
                <w:b/>
                <w:color w:val="0070C0"/>
                <w:sz w:val="24"/>
                <w:szCs w:val="24"/>
                <w:u w:val="single"/>
              </w:rPr>
            </w:pPr>
          </w:p>
          <w:p w:rsidR="00786C77" w:rsidRDefault="00786C77">
            <w:pPr>
              <w:jc w:val="both"/>
              <w:rPr>
                <w:rFonts w:ascii="Arial" w:hAnsi="Arial" w:cs="Arial"/>
                <w:b/>
                <w:color w:val="0070C0"/>
                <w:sz w:val="24"/>
                <w:szCs w:val="24"/>
                <w:u w:val="single"/>
              </w:rPr>
            </w:pPr>
          </w:p>
          <w:p w:rsidR="00786C77" w:rsidRPr="00337897" w:rsidRDefault="00786C77">
            <w:pPr>
              <w:jc w:val="both"/>
              <w:rPr>
                <w:rFonts w:ascii="Arial" w:hAnsi="Arial" w:cs="Arial"/>
                <w:b/>
                <w:sz w:val="24"/>
                <w:szCs w:val="24"/>
                <w:u w:val="single"/>
              </w:rPr>
            </w:pPr>
            <w:r w:rsidRPr="00337897">
              <w:rPr>
                <w:rFonts w:ascii="Arial" w:hAnsi="Arial" w:cs="Arial"/>
                <w:b/>
                <w:sz w:val="24"/>
                <w:szCs w:val="24"/>
                <w:u w:val="single"/>
              </w:rPr>
              <w:t>Posuzování vlivů na životní prostředí</w:t>
            </w:r>
          </w:p>
          <w:p w:rsidR="00786C77" w:rsidRPr="00337897" w:rsidRDefault="00786C77">
            <w:pPr>
              <w:rPr>
                <w:rFonts w:ascii="Arial" w:hAnsi="Arial" w:cs="Arial"/>
                <w:sz w:val="24"/>
                <w:szCs w:val="24"/>
              </w:rPr>
            </w:pPr>
            <w:proofErr w:type="spellStart"/>
            <w:r w:rsidRPr="00337897">
              <w:rPr>
                <w:rFonts w:ascii="Arial" w:hAnsi="Arial" w:cs="Arial"/>
                <w:sz w:val="24"/>
                <w:szCs w:val="24"/>
              </w:rPr>
              <w:t>xxxxx</w:t>
            </w:r>
            <w:proofErr w:type="spellEnd"/>
          </w:p>
          <w:p w:rsidR="00786C77" w:rsidRDefault="00786C77" w:rsidP="00835B5A">
            <w:pPr>
              <w:rPr>
                <w:rFonts w:ascii="Arial" w:hAnsi="Arial" w:cs="Arial"/>
                <w:color w:val="0070C0"/>
                <w:sz w:val="24"/>
                <w:szCs w:val="24"/>
              </w:rPr>
            </w:pPr>
          </w:p>
          <w:p w:rsidR="00786C77" w:rsidRDefault="00786C77" w:rsidP="00835B5A">
            <w:pPr>
              <w:rPr>
                <w:rFonts w:ascii="Arial" w:hAnsi="Arial" w:cs="Arial"/>
                <w:b/>
                <w:sz w:val="24"/>
                <w:szCs w:val="24"/>
                <w:u w:val="single"/>
              </w:rPr>
            </w:pPr>
            <w:r>
              <w:rPr>
                <w:rFonts w:ascii="Arial" w:hAnsi="Arial" w:cs="Arial"/>
                <w:b/>
                <w:sz w:val="24"/>
                <w:szCs w:val="24"/>
                <w:u w:val="single"/>
              </w:rPr>
              <w:t>Prevence závažných havárií</w:t>
            </w:r>
          </w:p>
          <w:p w:rsidR="00786C77" w:rsidRDefault="00786C77" w:rsidP="00835B5A">
            <w:pPr>
              <w:pBdr>
                <w:bottom w:val="single" w:sz="6" w:space="1" w:color="auto"/>
              </w:pBdr>
              <w:rPr>
                <w:rFonts w:ascii="Arial" w:hAnsi="Arial" w:cs="Arial"/>
                <w:sz w:val="24"/>
                <w:szCs w:val="24"/>
              </w:rPr>
            </w:pPr>
            <w:proofErr w:type="spellStart"/>
            <w:r>
              <w:rPr>
                <w:rFonts w:ascii="Arial" w:hAnsi="Arial" w:cs="Arial"/>
                <w:sz w:val="24"/>
                <w:szCs w:val="24"/>
              </w:rPr>
              <w:t>Xxxxx</w:t>
            </w:r>
            <w:proofErr w:type="spellEnd"/>
          </w:p>
          <w:p w:rsidR="00786C77" w:rsidRDefault="00786C77" w:rsidP="00835B5A">
            <w:pPr>
              <w:pBdr>
                <w:bottom w:val="single" w:sz="6" w:space="1" w:color="auto"/>
              </w:pBdr>
              <w:rPr>
                <w:rFonts w:ascii="Arial" w:hAnsi="Arial" w:cs="Arial"/>
                <w:sz w:val="24"/>
                <w:szCs w:val="24"/>
              </w:rPr>
            </w:pPr>
          </w:p>
          <w:p w:rsidR="00786C77" w:rsidRDefault="00786C77" w:rsidP="00835B5A">
            <w:pPr>
              <w:rPr>
                <w:rFonts w:ascii="Arial" w:hAnsi="Arial" w:cs="Arial"/>
                <w:color w:val="0070C0"/>
                <w:sz w:val="24"/>
                <w:szCs w:val="24"/>
              </w:rPr>
            </w:pPr>
          </w:p>
          <w:p w:rsidR="00786C77" w:rsidRDefault="00786C77" w:rsidP="00835B5A">
            <w:pPr>
              <w:rPr>
                <w:rFonts w:ascii="Arial" w:hAnsi="Arial" w:cs="Arial"/>
                <w:color w:val="0070C0"/>
                <w:sz w:val="24"/>
                <w:szCs w:val="24"/>
              </w:rPr>
            </w:pPr>
          </w:p>
          <w:p w:rsidR="00786C77" w:rsidRDefault="00786C77" w:rsidP="00835B5A">
            <w:pPr>
              <w:rPr>
                <w:rFonts w:ascii="Arial" w:hAnsi="Arial" w:cs="Arial"/>
                <w:color w:val="0070C0"/>
                <w:sz w:val="24"/>
                <w:szCs w:val="24"/>
              </w:rPr>
            </w:pPr>
          </w:p>
          <w:p w:rsidR="00786C77" w:rsidRDefault="00786C77" w:rsidP="00835B5A">
            <w:pPr>
              <w:rPr>
                <w:rFonts w:ascii="Arial" w:hAnsi="Arial" w:cs="Arial"/>
                <w:color w:val="0070C0"/>
                <w:sz w:val="24"/>
                <w:szCs w:val="24"/>
              </w:rPr>
            </w:pPr>
          </w:p>
          <w:p w:rsidR="00786C77" w:rsidRPr="00337897" w:rsidRDefault="00786C77" w:rsidP="00835B5A">
            <w:pPr>
              <w:rPr>
                <w:rFonts w:ascii="Arial" w:hAnsi="Arial" w:cs="Arial"/>
                <w:color w:val="0070C0"/>
                <w:sz w:val="24"/>
                <w:szCs w:val="24"/>
              </w:rPr>
            </w:pPr>
            <w:r w:rsidRPr="004F7613">
              <w:rPr>
                <w:rFonts w:ascii="Arial" w:hAnsi="Arial" w:cs="Arial"/>
                <w:sz w:val="24"/>
                <w:szCs w:val="24"/>
              </w:rPr>
              <w:t>Na vědomí, v návrhu ÚP bude respektováno.</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tcPr>
          <w:p w:rsidR="00786C77" w:rsidRPr="001A5ABF" w:rsidRDefault="00BD40E9">
            <w:pPr>
              <w:rPr>
                <w:rFonts w:ascii="Arial" w:hAnsi="Arial" w:cs="Arial"/>
                <w:color w:val="0070C0"/>
                <w:sz w:val="24"/>
                <w:szCs w:val="24"/>
              </w:rPr>
            </w:pPr>
            <w:r w:rsidRPr="00BD40E9">
              <w:rPr>
                <w:rFonts w:ascii="Arial" w:hAnsi="Arial" w:cs="Arial"/>
                <w:sz w:val="24"/>
                <w:szCs w:val="24"/>
              </w:rPr>
              <w:t>8</w:t>
            </w:r>
            <w:r>
              <w:rPr>
                <w:rFonts w:ascii="Arial" w:hAnsi="Arial" w:cs="Arial"/>
                <w:color w:val="0070C0"/>
                <w:sz w:val="24"/>
                <w:szCs w:val="24"/>
              </w:rPr>
              <w:t>.</w:t>
            </w:r>
          </w:p>
        </w:tc>
        <w:tc>
          <w:tcPr>
            <w:tcW w:w="2340" w:type="dxa"/>
            <w:tcBorders>
              <w:top w:val="single" w:sz="6" w:space="0" w:color="auto"/>
              <w:left w:val="single" w:sz="6" w:space="0" w:color="auto"/>
              <w:bottom w:val="single" w:sz="6" w:space="0" w:color="auto"/>
              <w:right w:val="single" w:sz="6" w:space="0" w:color="auto"/>
            </w:tcBorders>
            <w:hideMark/>
          </w:tcPr>
          <w:p w:rsidR="00786C77" w:rsidRPr="00910DFE" w:rsidRDefault="00786C77">
            <w:pPr>
              <w:rPr>
                <w:rFonts w:ascii="Arial" w:hAnsi="Arial" w:cs="Arial"/>
                <w:sz w:val="24"/>
                <w:szCs w:val="24"/>
              </w:rPr>
            </w:pPr>
            <w:proofErr w:type="spellStart"/>
            <w:r w:rsidRPr="00910DFE">
              <w:rPr>
                <w:rFonts w:ascii="Arial" w:hAnsi="Arial" w:cs="Arial"/>
              </w:rPr>
              <w:t>Obv</w:t>
            </w:r>
            <w:proofErr w:type="spellEnd"/>
            <w:r w:rsidRPr="00910DFE">
              <w:rPr>
                <w:rFonts w:ascii="Arial" w:hAnsi="Arial" w:cs="Arial"/>
              </w:rPr>
              <w:t>. Báňský úřad</w:t>
            </w:r>
          </w:p>
          <w:p w:rsidR="00786C77" w:rsidRPr="00910DFE" w:rsidRDefault="00786C77">
            <w:pPr>
              <w:rPr>
                <w:rFonts w:ascii="Arial" w:hAnsi="Arial" w:cs="Arial"/>
              </w:rPr>
            </w:pPr>
            <w:r w:rsidRPr="00910DFE">
              <w:rPr>
                <w:rFonts w:ascii="Arial" w:hAnsi="Arial" w:cs="Arial"/>
              </w:rPr>
              <w:t>U města Chersonu 1429</w:t>
            </w:r>
          </w:p>
          <w:p w:rsidR="00786C77" w:rsidRPr="001A5ABF" w:rsidRDefault="00786C77">
            <w:pPr>
              <w:rPr>
                <w:rFonts w:ascii="Arial" w:hAnsi="Arial" w:cs="Arial"/>
                <w:color w:val="0070C0"/>
                <w:sz w:val="24"/>
                <w:szCs w:val="24"/>
              </w:rPr>
            </w:pPr>
            <w:r w:rsidRPr="00910DFE">
              <w:rPr>
                <w:rFonts w:ascii="Arial" w:hAnsi="Arial" w:cs="Arial"/>
              </w:rPr>
              <w:t>434 61 Most</w:t>
            </w:r>
          </w:p>
        </w:tc>
        <w:tc>
          <w:tcPr>
            <w:tcW w:w="6480" w:type="dxa"/>
            <w:tcBorders>
              <w:top w:val="single" w:sz="6" w:space="0" w:color="auto"/>
              <w:left w:val="single" w:sz="6" w:space="0" w:color="auto"/>
              <w:bottom w:val="single" w:sz="6" w:space="0" w:color="auto"/>
              <w:right w:val="single" w:sz="6" w:space="0" w:color="auto"/>
            </w:tcBorders>
          </w:tcPr>
          <w:p w:rsidR="00786C77" w:rsidRPr="00910DFE" w:rsidRDefault="00786C77">
            <w:pPr>
              <w:rPr>
                <w:rFonts w:ascii="Arial" w:hAnsi="Arial" w:cs="Arial"/>
                <w:sz w:val="24"/>
                <w:szCs w:val="24"/>
              </w:rPr>
            </w:pPr>
            <w:r w:rsidRPr="00910DFE">
              <w:rPr>
                <w:rFonts w:ascii="Arial" w:hAnsi="Arial" w:cs="Arial"/>
                <w:sz w:val="24"/>
                <w:szCs w:val="24"/>
              </w:rPr>
              <w:t>9.6.2016</w:t>
            </w:r>
          </w:p>
          <w:p w:rsidR="00786C77" w:rsidRPr="00910DFE" w:rsidRDefault="00786C77">
            <w:pPr>
              <w:rPr>
                <w:rFonts w:ascii="Arial" w:hAnsi="Arial" w:cs="Arial"/>
                <w:sz w:val="24"/>
                <w:szCs w:val="24"/>
              </w:rPr>
            </w:pPr>
            <w:r w:rsidRPr="00910DFE">
              <w:rPr>
                <w:rFonts w:ascii="Arial" w:hAnsi="Arial" w:cs="Arial"/>
                <w:sz w:val="24"/>
                <w:szCs w:val="24"/>
              </w:rPr>
              <w:t xml:space="preserve">Ing. </w:t>
            </w:r>
            <w:proofErr w:type="spellStart"/>
            <w:r w:rsidRPr="00910DFE">
              <w:rPr>
                <w:rFonts w:ascii="Arial" w:hAnsi="Arial" w:cs="Arial"/>
                <w:sz w:val="24"/>
                <w:szCs w:val="24"/>
              </w:rPr>
              <w:t>Bail</w:t>
            </w:r>
            <w:proofErr w:type="spellEnd"/>
            <w:r w:rsidRPr="00910DFE">
              <w:rPr>
                <w:rFonts w:ascii="Arial" w:hAnsi="Arial" w:cs="Arial"/>
                <w:sz w:val="24"/>
                <w:szCs w:val="24"/>
              </w:rPr>
              <w:t>; SBS/18451/2016/OBÚ-04/1; 8.6.2016</w:t>
            </w:r>
          </w:p>
          <w:p w:rsidR="00786C77" w:rsidRPr="00910DFE" w:rsidRDefault="00786C77">
            <w:pPr>
              <w:rPr>
                <w:rFonts w:ascii="Arial" w:hAnsi="Arial" w:cs="Arial"/>
                <w:sz w:val="24"/>
                <w:szCs w:val="24"/>
              </w:rPr>
            </w:pPr>
          </w:p>
          <w:p w:rsidR="00786C77" w:rsidRDefault="00786C77">
            <w:pPr>
              <w:rPr>
                <w:rFonts w:ascii="Arial" w:hAnsi="Arial" w:cs="Arial"/>
                <w:sz w:val="24"/>
                <w:szCs w:val="24"/>
              </w:rPr>
            </w:pPr>
            <w:r>
              <w:rPr>
                <w:rFonts w:ascii="Arial" w:hAnsi="Arial" w:cs="Arial"/>
                <w:sz w:val="24"/>
                <w:szCs w:val="24"/>
              </w:rPr>
              <w:t>V předmětném území jsou evidovány:</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DP Nepomyšl, ID: 60358, pro surovinu Bentonit,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DP </w:t>
            </w:r>
            <w:proofErr w:type="spellStart"/>
            <w:r>
              <w:rPr>
                <w:rFonts w:ascii="Arial" w:hAnsi="Arial" w:cs="Arial"/>
                <w:sz w:val="20"/>
                <w:szCs w:val="20"/>
              </w:rPr>
              <w:t>Dětaň</w:t>
            </w:r>
            <w:proofErr w:type="spellEnd"/>
            <w:r>
              <w:rPr>
                <w:rFonts w:ascii="Arial" w:hAnsi="Arial" w:cs="Arial"/>
                <w:sz w:val="20"/>
                <w:szCs w:val="20"/>
              </w:rPr>
              <w:t xml:space="preserve"> IV, ID: 71065, pro surovinu Stavební kámen,</w:t>
            </w:r>
          </w:p>
          <w:p w:rsidR="00786C77" w:rsidRPr="00910DFE"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Nepomyšl, ID: 22900000, pro surovinu Bentonit,</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Buškovice I, ID: 11050000,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Nepomyšl I, ID: 11040000, pro surovinu Bentonit,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CHLÚ </w:t>
            </w:r>
            <w:proofErr w:type="spellStart"/>
            <w:r>
              <w:rPr>
                <w:rFonts w:ascii="Arial" w:hAnsi="Arial" w:cs="Arial"/>
                <w:sz w:val="20"/>
                <w:szCs w:val="20"/>
              </w:rPr>
              <w:t>Dvérce</w:t>
            </w:r>
            <w:proofErr w:type="spellEnd"/>
            <w:r>
              <w:rPr>
                <w:rFonts w:ascii="Arial" w:hAnsi="Arial" w:cs="Arial"/>
                <w:sz w:val="20"/>
                <w:szCs w:val="20"/>
              </w:rPr>
              <w:t>, ID: 11060000,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Nepomyšl II, ID: 19760001,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Nepomyšl III, ID: 19760002,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CHLÚ Nepomyšl IV, ID: 25980000,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CHLÚ </w:t>
            </w:r>
            <w:proofErr w:type="spellStart"/>
            <w:r>
              <w:rPr>
                <w:rFonts w:ascii="Arial" w:hAnsi="Arial" w:cs="Arial"/>
                <w:sz w:val="20"/>
                <w:szCs w:val="20"/>
              </w:rPr>
              <w:t>Dětaň</w:t>
            </w:r>
            <w:proofErr w:type="spellEnd"/>
            <w:r>
              <w:rPr>
                <w:rFonts w:ascii="Arial" w:hAnsi="Arial" w:cs="Arial"/>
                <w:sz w:val="20"/>
                <w:szCs w:val="20"/>
              </w:rPr>
              <w:t xml:space="preserve"> IV, ID: 22880100, pro surovinu Stavební kámen,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CHLÚ </w:t>
            </w:r>
            <w:proofErr w:type="spellStart"/>
            <w:r>
              <w:rPr>
                <w:rFonts w:ascii="Arial" w:hAnsi="Arial" w:cs="Arial"/>
                <w:sz w:val="20"/>
                <w:szCs w:val="20"/>
              </w:rPr>
              <w:t>Dětaň</w:t>
            </w:r>
            <w:proofErr w:type="spellEnd"/>
            <w:r>
              <w:rPr>
                <w:rFonts w:ascii="Arial" w:hAnsi="Arial" w:cs="Arial"/>
                <w:sz w:val="20"/>
                <w:szCs w:val="20"/>
              </w:rPr>
              <w:t xml:space="preserve"> V, ID: 19760003,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Ložiska výhradní plocha („LVP“) Nepomyšl, ID: 3229000, pro surovinu Bentonit,</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LVP Nepomyšl 3, ID: 3110500,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LVP Nepomyšl – Velká, ID: 3110400, pro surovinu Bentonit,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Nepomyšl – </w:t>
            </w:r>
            <w:proofErr w:type="spellStart"/>
            <w:r>
              <w:rPr>
                <w:rFonts w:ascii="Arial" w:hAnsi="Arial" w:cs="Arial"/>
                <w:sz w:val="20"/>
                <w:szCs w:val="20"/>
              </w:rPr>
              <w:t>Dvérce</w:t>
            </w:r>
            <w:proofErr w:type="spellEnd"/>
            <w:r>
              <w:rPr>
                <w:rFonts w:ascii="Arial" w:hAnsi="Arial" w:cs="Arial"/>
                <w:sz w:val="20"/>
                <w:szCs w:val="20"/>
              </w:rPr>
              <w:t>, ID: 3110401,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w:t>
            </w:r>
            <w:proofErr w:type="spellStart"/>
            <w:r>
              <w:rPr>
                <w:rFonts w:ascii="Arial" w:hAnsi="Arial" w:cs="Arial"/>
                <w:sz w:val="20"/>
                <w:szCs w:val="20"/>
              </w:rPr>
              <w:t>Dvérce</w:t>
            </w:r>
            <w:proofErr w:type="spellEnd"/>
            <w:r>
              <w:rPr>
                <w:rFonts w:ascii="Arial" w:hAnsi="Arial" w:cs="Arial"/>
                <w:sz w:val="20"/>
                <w:szCs w:val="20"/>
              </w:rPr>
              <w:t>, ID: 3110600,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LVP Nepomyšl – Západ, ID: 3263600,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w:t>
            </w:r>
            <w:proofErr w:type="spellStart"/>
            <w:r>
              <w:rPr>
                <w:rFonts w:ascii="Arial" w:hAnsi="Arial" w:cs="Arial"/>
                <w:sz w:val="20"/>
                <w:szCs w:val="20"/>
              </w:rPr>
              <w:t>DětaŇ</w:t>
            </w:r>
            <w:proofErr w:type="spellEnd"/>
            <w:r>
              <w:rPr>
                <w:rFonts w:ascii="Arial" w:hAnsi="Arial" w:cs="Arial"/>
                <w:sz w:val="20"/>
                <w:szCs w:val="20"/>
              </w:rPr>
              <w:t xml:space="preserve"> – hlubina, ID: 3197600,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Nepomyšl – </w:t>
            </w:r>
            <w:proofErr w:type="spellStart"/>
            <w:r>
              <w:rPr>
                <w:rFonts w:ascii="Arial" w:hAnsi="Arial" w:cs="Arial"/>
                <w:sz w:val="20"/>
                <w:szCs w:val="20"/>
              </w:rPr>
              <w:t>Dětaň</w:t>
            </w:r>
            <w:proofErr w:type="spellEnd"/>
            <w:r>
              <w:rPr>
                <w:rFonts w:ascii="Arial" w:hAnsi="Arial" w:cs="Arial"/>
                <w:sz w:val="20"/>
                <w:szCs w:val="20"/>
              </w:rPr>
              <w:t>, ID: 3259800, pro surovinu Kaolin,</w:t>
            </w:r>
          </w:p>
          <w:p w:rsidR="00786C77"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w:t>
            </w:r>
            <w:proofErr w:type="spellStart"/>
            <w:r>
              <w:rPr>
                <w:rFonts w:ascii="Arial" w:hAnsi="Arial" w:cs="Arial"/>
                <w:sz w:val="20"/>
                <w:szCs w:val="20"/>
              </w:rPr>
              <w:t>Dětaň</w:t>
            </w:r>
            <w:proofErr w:type="spellEnd"/>
            <w:r>
              <w:rPr>
                <w:rFonts w:ascii="Arial" w:hAnsi="Arial" w:cs="Arial"/>
                <w:sz w:val="20"/>
                <w:szCs w:val="20"/>
              </w:rPr>
              <w:t xml:space="preserve"> – sever, ID: 3193801, pro surovinu Stavební kámen,</w:t>
            </w:r>
          </w:p>
          <w:p w:rsidR="00786C77" w:rsidRPr="00910DFE" w:rsidRDefault="00786C77" w:rsidP="00910DFE">
            <w:pPr>
              <w:pStyle w:val="Odstavecseseznamem"/>
              <w:numPr>
                <w:ilvl w:val="0"/>
                <w:numId w:val="27"/>
              </w:numPr>
              <w:rPr>
                <w:rFonts w:ascii="Arial" w:hAnsi="Arial" w:cs="Arial"/>
                <w:sz w:val="20"/>
                <w:szCs w:val="20"/>
              </w:rPr>
            </w:pPr>
            <w:r>
              <w:rPr>
                <w:rFonts w:ascii="Arial" w:hAnsi="Arial" w:cs="Arial"/>
                <w:sz w:val="20"/>
                <w:szCs w:val="20"/>
              </w:rPr>
              <w:t xml:space="preserve">LVP </w:t>
            </w:r>
            <w:proofErr w:type="spellStart"/>
            <w:r>
              <w:rPr>
                <w:rFonts w:ascii="Arial" w:hAnsi="Arial" w:cs="Arial"/>
                <w:sz w:val="20"/>
                <w:szCs w:val="20"/>
              </w:rPr>
              <w:t>Dětaň</w:t>
            </w:r>
            <w:proofErr w:type="spellEnd"/>
            <w:r>
              <w:rPr>
                <w:rFonts w:ascii="Arial" w:hAnsi="Arial" w:cs="Arial"/>
                <w:sz w:val="20"/>
                <w:szCs w:val="20"/>
              </w:rPr>
              <w:t xml:space="preserve"> – západ, ID: 3228801, pro surovinu Stavební kámen.</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jc w:val="center"/>
              <w:rPr>
                <w:rFonts w:ascii="Arial" w:hAnsi="Arial" w:cs="Arial"/>
                <w:color w:val="0070C0"/>
                <w:sz w:val="24"/>
                <w:szCs w:val="24"/>
              </w:rPr>
            </w:pPr>
          </w:p>
          <w:p w:rsidR="00786C77" w:rsidRPr="001A5ABF" w:rsidRDefault="00786C77">
            <w:pPr>
              <w:jc w:val="center"/>
              <w:rPr>
                <w:rFonts w:ascii="Arial" w:hAnsi="Arial" w:cs="Arial"/>
                <w:color w:val="0070C0"/>
                <w:sz w:val="24"/>
                <w:szCs w:val="24"/>
              </w:rPr>
            </w:pPr>
          </w:p>
          <w:p w:rsidR="00786C77" w:rsidRDefault="00786C77" w:rsidP="00611FBE">
            <w:pPr>
              <w:rPr>
                <w:rFonts w:ascii="Arial" w:hAnsi="Arial" w:cs="Arial"/>
                <w:color w:val="0070C0"/>
                <w:sz w:val="24"/>
                <w:szCs w:val="24"/>
              </w:rPr>
            </w:pPr>
          </w:p>
          <w:p w:rsidR="00786C77" w:rsidRPr="001A5ABF" w:rsidRDefault="00786C77" w:rsidP="00611FBE">
            <w:pPr>
              <w:rPr>
                <w:rFonts w:ascii="Arial" w:hAnsi="Arial" w:cs="Arial"/>
                <w:color w:val="0070C0"/>
                <w:sz w:val="24"/>
                <w:szCs w:val="24"/>
              </w:rPr>
            </w:pPr>
            <w:r w:rsidRPr="00611FBE">
              <w:rPr>
                <w:rFonts w:ascii="Arial" w:hAnsi="Arial" w:cs="Arial"/>
                <w:sz w:val="24"/>
                <w:szCs w:val="24"/>
              </w:rPr>
              <w:t>Evidovaná území jsou v zadání uvedena. V zadání je uveden i požadavek na jejich respektování v návrhu ÚP Nepomyšl.</w:t>
            </w:r>
          </w:p>
        </w:tc>
      </w:tr>
      <w:tr w:rsidR="00786C77" w:rsidRPr="001A5ABF" w:rsidTr="00786C77">
        <w:trPr>
          <w:cantSplit/>
          <w:trHeight w:val="2040"/>
        </w:trPr>
        <w:tc>
          <w:tcPr>
            <w:tcW w:w="720" w:type="dxa"/>
            <w:tcBorders>
              <w:top w:val="single" w:sz="6" w:space="0" w:color="auto"/>
              <w:left w:val="single" w:sz="4" w:space="0" w:color="auto"/>
              <w:bottom w:val="single" w:sz="6" w:space="0" w:color="auto"/>
              <w:right w:val="single" w:sz="6" w:space="0" w:color="auto"/>
            </w:tcBorders>
          </w:tcPr>
          <w:p w:rsidR="00786C77" w:rsidRPr="00BD40E9" w:rsidRDefault="00BD40E9">
            <w:pPr>
              <w:rPr>
                <w:rFonts w:ascii="Arial" w:hAnsi="Arial" w:cs="Arial"/>
                <w:sz w:val="24"/>
                <w:szCs w:val="24"/>
              </w:rPr>
            </w:pPr>
            <w:r w:rsidRPr="00BD40E9">
              <w:rPr>
                <w:rFonts w:ascii="Arial" w:hAnsi="Arial" w:cs="Arial"/>
                <w:sz w:val="24"/>
                <w:szCs w:val="24"/>
              </w:rPr>
              <w:t>9.</w:t>
            </w:r>
          </w:p>
        </w:tc>
        <w:tc>
          <w:tcPr>
            <w:tcW w:w="2340" w:type="dxa"/>
            <w:tcBorders>
              <w:top w:val="single" w:sz="6" w:space="0" w:color="auto"/>
              <w:left w:val="single" w:sz="6" w:space="0" w:color="auto"/>
              <w:bottom w:val="single" w:sz="6" w:space="0" w:color="auto"/>
              <w:right w:val="single" w:sz="6" w:space="0" w:color="auto"/>
            </w:tcBorders>
            <w:hideMark/>
          </w:tcPr>
          <w:p w:rsidR="00786C77" w:rsidRPr="008F7FA4" w:rsidRDefault="00786C77">
            <w:pPr>
              <w:rPr>
                <w:rFonts w:ascii="Arial" w:hAnsi="Arial" w:cs="Arial"/>
                <w:sz w:val="24"/>
                <w:szCs w:val="24"/>
              </w:rPr>
            </w:pPr>
            <w:r w:rsidRPr="008F7FA4">
              <w:rPr>
                <w:rFonts w:ascii="Arial" w:hAnsi="Arial" w:cs="Arial"/>
              </w:rPr>
              <w:t xml:space="preserve">Agentura ochrany přírody a krajiny </w:t>
            </w:r>
          </w:p>
          <w:p w:rsidR="00786C77" w:rsidRPr="008F7FA4" w:rsidRDefault="00786C77">
            <w:pPr>
              <w:rPr>
                <w:rFonts w:ascii="Arial" w:hAnsi="Arial" w:cs="Arial"/>
              </w:rPr>
            </w:pPr>
            <w:r w:rsidRPr="008F7FA4">
              <w:rPr>
                <w:rFonts w:ascii="Arial" w:hAnsi="Arial" w:cs="Arial"/>
              </w:rPr>
              <w:t>Bělehradská 1308/17</w:t>
            </w:r>
          </w:p>
          <w:p w:rsidR="00786C77" w:rsidRPr="001A5ABF" w:rsidRDefault="00786C77">
            <w:pPr>
              <w:rPr>
                <w:rFonts w:ascii="Arial" w:hAnsi="Arial" w:cs="Arial"/>
                <w:color w:val="0070C0"/>
                <w:sz w:val="24"/>
                <w:szCs w:val="24"/>
              </w:rPr>
            </w:pPr>
            <w:r w:rsidRPr="008F7FA4">
              <w:rPr>
                <w:rFonts w:ascii="Arial" w:hAnsi="Arial" w:cs="Arial"/>
              </w:rPr>
              <w:t xml:space="preserve">400 01 Ústí </w:t>
            </w:r>
            <w:proofErr w:type="spellStart"/>
            <w:r w:rsidRPr="008F7FA4">
              <w:rPr>
                <w:rFonts w:ascii="Arial" w:hAnsi="Arial" w:cs="Arial"/>
              </w:rPr>
              <w:t>n.L.</w:t>
            </w:r>
            <w:proofErr w:type="spellEnd"/>
          </w:p>
        </w:tc>
        <w:tc>
          <w:tcPr>
            <w:tcW w:w="6480" w:type="dxa"/>
            <w:tcBorders>
              <w:top w:val="single" w:sz="6" w:space="0" w:color="auto"/>
              <w:left w:val="single" w:sz="6" w:space="0" w:color="auto"/>
              <w:bottom w:val="single" w:sz="6" w:space="0" w:color="auto"/>
              <w:right w:val="single" w:sz="4" w:space="0" w:color="auto"/>
            </w:tcBorders>
          </w:tcPr>
          <w:p w:rsidR="00786C77" w:rsidRPr="001C12B2" w:rsidRDefault="00786C77">
            <w:pPr>
              <w:rPr>
                <w:rFonts w:ascii="Arial" w:hAnsi="Arial" w:cs="Arial"/>
                <w:sz w:val="24"/>
                <w:szCs w:val="24"/>
              </w:rPr>
            </w:pPr>
            <w:r w:rsidRPr="001C12B2">
              <w:rPr>
                <w:rFonts w:ascii="Arial" w:hAnsi="Arial" w:cs="Arial"/>
                <w:sz w:val="24"/>
                <w:szCs w:val="24"/>
              </w:rPr>
              <w:t>11.7.2016</w:t>
            </w:r>
          </w:p>
          <w:p w:rsidR="00786C77" w:rsidRPr="001C12B2" w:rsidRDefault="00786C77">
            <w:pPr>
              <w:rPr>
                <w:rFonts w:ascii="Arial" w:hAnsi="Arial" w:cs="Arial"/>
                <w:sz w:val="24"/>
                <w:szCs w:val="24"/>
              </w:rPr>
            </w:pPr>
            <w:r w:rsidRPr="001C12B2">
              <w:rPr>
                <w:rFonts w:ascii="Arial" w:hAnsi="Arial" w:cs="Arial"/>
                <w:sz w:val="24"/>
                <w:szCs w:val="24"/>
              </w:rPr>
              <w:t xml:space="preserve">p. </w:t>
            </w:r>
            <w:proofErr w:type="spellStart"/>
            <w:r w:rsidRPr="001C12B2">
              <w:rPr>
                <w:rFonts w:ascii="Arial" w:hAnsi="Arial" w:cs="Arial"/>
                <w:sz w:val="24"/>
                <w:szCs w:val="24"/>
              </w:rPr>
              <w:t>Tejrovský</w:t>
            </w:r>
            <w:proofErr w:type="spellEnd"/>
            <w:r w:rsidRPr="001C12B2">
              <w:rPr>
                <w:rFonts w:ascii="Arial" w:hAnsi="Arial" w:cs="Arial"/>
                <w:sz w:val="24"/>
                <w:szCs w:val="24"/>
              </w:rPr>
              <w:t>; 01128/SL/16; 11.7.2016</w:t>
            </w:r>
          </w:p>
          <w:p w:rsidR="00786C77" w:rsidRPr="001A5ABF" w:rsidRDefault="00786C77">
            <w:pPr>
              <w:rPr>
                <w:rFonts w:ascii="Arial" w:hAnsi="Arial" w:cs="Arial"/>
                <w:color w:val="0070C0"/>
                <w:sz w:val="24"/>
                <w:szCs w:val="24"/>
              </w:rPr>
            </w:pPr>
          </w:p>
          <w:p w:rsidR="00786C77" w:rsidRPr="001C12B2" w:rsidRDefault="00786C77">
            <w:pPr>
              <w:rPr>
                <w:rFonts w:ascii="Arial" w:hAnsi="Arial" w:cs="Arial"/>
                <w:sz w:val="24"/>
                <w:szCs w:val="24"/>
              </w:rPr>
            </w:pPr>
            <w:r w:rsidRPr="001C12B2">
              <w:rPr>
                <w:rFonts w:ascii="Arial" w:hAnsi="Arial" w:cs="Arial"/>
                <w:sz w:val="24"/>
                <w:szCs w:val="24"/>
              </w:rPr>
              <w:t>Je nutno dodržet veškeré náležitosti ve vazbě na zvláště chráněná území a Soustavu Natura 2000, včetně nově navržených a připravovaných maloplošných zvláště chráněných území.</w:t>
            </w:r>
          </w:p>
          <w:p w:rsidR="00786C77" w:rsidRPr="001A5ABF" w:rsidRDefault="00786C77">
            <w:pPr>
              <w:rPr>
                <w:rFonts w:ascii="Arial" w:hAnsi="Arial" w:cs="Arial"/>
                <w:color w:val="0070C0"/>
                <w:sz w:val="24"/>
                <w:szCs w:val="24"/>
              </w:rPr>
            </w:pPr>
            <w:r w:rsidRPr="001C12B2">
              <w:rPr>
                <w:rFonts w:ascii="Arial" w:hAnsi="Arial" w:cs="Arial"/>
                <w:sz w:val="24"/>
                <w:szCs w:val="24"/>
              </w:rPr>
              <w:t xml:space="preserve">Z návrhu doporučujeme vyřadit veškeré plochy pro výstavbu obnovitelných zdrojů energie – větrné a </w:t>
            </w:r>
            <w:proofErr w:type="spellStart"/>
            <w:r w:rsidRPr="001C12B2">
              <w:rPr>
                <w:rFonts w:ascii="Arial" w:hAnsi="Arial" w:cs="Arial"/>
                <w:sz w:val="24"/>
                <w:szCs w:val="24"/>
              </w:rPr>
              <w:t>fotovoltaické</w:t>
            </w:r>
            <w:proofErr w:type="spellEnd"/>
            <w:r w:rsidRPr="001C12B2">
              <w:rPr>
                <w:rFonts w:ascii="Arial" w:hAnsi="Arial" w:cs="Arial"/>
                <w:sz w:val="24"/>
                <w:szCs w:val="24"/>
              </w:rPr>
              <w:t xml:space="preserve"> elektrárny. A to z důvodu zachování krajinného rázu a možného střetu s biotopy zvláště chráněných druhů živočichů (netopýři, ptáci).</w:t>
            </w:r>
          </w:p>
        </w:tc>
        <w:tc>
          <w:tcPr>
            <w:tcW w:w="4680" w:type="dxa"/>
            <w:tcBorders>
              <w:top w:val="single" w:sz="6" w:space="0" w:color="auto"/>
              <w:left w:val="single" w:sz="6" w:space="0" w:color="auto"/>
              <w:bottom w:val="single" w:sz="6" w:space="0" w:color="auto"/>
              <w:right w:val="single" w:sz="4" w:space="0" w:color="auto"/>
            </w:tcBorders>
          </w:tcPr>
          <w:p w:rsidR="00786C77" w:rsidRPr="001A5ABF" w:rsidRDefault="00786C77">
            <w:pPr>
              <w:jc w:val="center"/>
              <w:rPr>
                <w:rFonts w:ascii="Arial" w:hAnsi="Arial" w:cs="Arial"/>
                <w:color w:val="0070C0"/>
                <w:sz w:val="24"/>
                <w:szCs w:val="24"/>
              </w:rPr>
            </w:pPr>
          </w:p>
          <w:p w:rsidR="00786C77" w:rsidRPr="001A5ABF" w:rsidRDefault="00786C77">
            <w:pPr>
              <w:jc w:val="center"/>
              <w:rPr>
                <w:rFonts w:ascii="Arial" w:hAnsi="Arial" w:cs="Arial"/>
                <w:color w:val="0070C0"/>
                <w:sz w:val="24"/>
                <w:szCs w:val="24"/>
              </w:rPr>
            </w:pPr>
          </w:p>
          <w:p w:rsidR="00786C77" w:rsidRDefault="00786C77">
            <w:pPr>
              <w:jc w:val="center"/>
              <w:rPr>
                <w:rFonts w:ascii="Arial" w:hAnsi="Arial" w:cs="Arial"/>
                <w:color w:val="0070C0"/>
                <w:sz w:val="24"/>
                <w:szCs w:val="24"/>
              </w:rPr>
            </w:pPr>
          </w:p>
          <w:p w:rsidR="00786C77" w:rsidRDefault="00786C77" w:rsidP="001C12B2">
            <w:pPr>
              <w:rPr>
                <w:rFonts w:ascii="Arial" w:hAnsi="Arial" w:cs="Arial"/>
                <w:sz w:val="24"/>
                <w:szCs w:val="24"/>
              </w:rPr>
            </w:pPr>
            <w:r w:rsidRPr="00300EE3">
              <w:rPr>
                <w:rFonts w:ascii="Arial" w:hAnsi="Arial" w:cs="Arial"/>
                <w:sz w:val="24"/>
                <w:szCs w:val="24"/>
              </w:rPr>
              <w:t>Požadavek na respektování</w:t>
            </w:r>
            <w:r>
              <w:rPr>
                <w:rFonts w:ascii="Arial" w:hAnsi="Arial" w:cs="Arial"/>
                <w:sz w:val="24"/>
                <w:szCs w:val="24"/>
              </w:rPr>
              <w:t>:</w:t>
            </w:r>
          </w:p>
          <w:p w:rsidR="00786C77" w:rsidRDefault="00786C77" w:rsidP="001C12B2">
            <w:pPr>
              <w:rPr>
                <w:rFonts w:ascii="Arial" w:hAnsi="Arial" w:cs="Arial"/>
                <w:sz w:val="24"/>
                <w:szCs w:val="24"/>
              </w:rPr>
            </w:pPr>
            <w:r>
              <w:rPr>
                <w:rFonts w:ascii="Arial" w:hAnsi="Arial" w:cs="Arial"/>
                <w:sz w:val="24"/>
                <w:szCs w:val="24"/>
              </w:rPr>
              <w:t>-</w:t>
            </w:r>
            <w:r w:rsidRPr="00300EE3">
              <w:rPr>
                <w:rFonts w:ascii="Arial" w:hAnsi="Arial" w:cs="Arial"/>
                <w:sz w:val="24"/>
                <w:szCs w:val="24"/>
              </w:rPr>
              <w:t xml:space="preserve"> soustavy Natura 2000 je v zadání uveden (kapitola A.2.); A.3.); A.4.); A.7.) zadání)</w:t>
            </w:r>
            <w:r>
              <w:rPr>
                <w:rFonts w:ascii="Arial" w:hAnsi="Arial" w:cs="Arial"/>
                <w:sz w:val="24"/>
                <w:szCs w:val="24"/>
              </w:rPr>
              <w:t>.</w:t>
            </w:r>
          </w:p>
          <w:p w:rsidR="00786C77" w:rsidRDefault="00786C77" w:rsidP="00300EE3">
            <w:pPr>
              <w:rPr>
                <w:rFonts w:ascii="Arial" w:hAnsi="Arial" w:cs="Arial"/>
                <w:sz w:val="24"/>
                <w:szCs w:val="24"/>
              </w:rPr>
            </w:pPr>
            <w:r>
              <w:rPr>
                <w:rFonts w:ascii="Arial" w:hAnsi="Arial" w:cs="Arial"/>
                <w:sz w:val="24"/>
                <w:szCs w:val="24"/>
              </w:rPr>
              <w:t>- chráněných území je rovněž v zadání uveden.</w:t>
            </w:r>
          </w:p>
          <w:p w:rsidR="00786C77" w:rsidRDefault="00786C77" w:rsidP="00300EE3">
            <w:pPr>
              <w:rPr>
                <w:rFonts w:ascii="Arial" w:hAnsi="Arial" w:cs="Arial"/>
                <w:sz w:val="24"/>
                <w:szCs w:val="24"/>
              </w:rPr>
            </w:pPr>
          </w:p>
          <w:p w:rsidR="00786C77" w:rsidRPr="001A5ABF" w:rsidRDefault="00786C77" w:rsidP="00300EE3">
            <w:pPr>
              <w:rPr>
                <w:rFonts w:ascii="Arial" w:hAnsi="Arial" w:cs="Arial"/>
                <w:color w:val="0070C0"/>
                <w:sz w:val="24"/>
                <w:szCs w:val="24"/>
              </w:rPr>
            </w:pPr>
            <w:r>
              <w:rPr>
                <w:rFonts w:ascii="Arial" w:hAnsi="Arial" w:cs="Arial"/>
                <w:sz w:val="24"/>
                <w:szCs w:val="24"/>
              </w:rPr>
              <w:t>Možnost umístění ploch pro výstavbu VTE bude v návrhu řádně prověřena a konzultována, za jakých podmínek je možno tyto plochy navrhnout.</w:t>
            </w:r>
          </w:p>
        </w:tc>
      </w:tr>
      <w:tr w:rsidR="00786C77" w:rsidRPr="001A5ABF" w:rsidTr="00786C77">
        <w:tc>
          <w:tcPr>
            <w:tcW w:w="720" w:type="dxa"/>
            <w:tcBorders>
              <w:top w:val="single" w:sz="6" w:space="0" w:color="auto"/>
              <w:left w:val="single" w:sz="4" w:space="0" w:color="auto"/>
              <w:bottom w:val="single" w:sz="6" w:space="0" w:color="auto"/>
              <w:right w:val="single" w:sz="6" w:space="0" w:color="auto"/>
            </w:tcBorders>
            <w:hideMark/>
          </w:tcPr>
          <w:p w:rsidR="00BD40E9" w:rsidRPr="00BD40E9" w:rsidRDefault="00BD40E9">
            <w:pPr>
              <w:rPr>
                <w:rFonts w:ascii="Arial" w:hAnsi="Arial" w:cs="Arial"/>
                <w:sz w:val="24"/>
                <w:szCs w:val="24"/>
              </w:rPr>
            </w:pPr>
            <w:r w:rsidRPr="00BD40E9">
              <w:rPr>
                <w:rFonts w:ascii="Arial" w:hAnsi="Arial" w:cs="Arial"/>
                <w:sz w:val="24"/>
                <w:szCs w:val="24"/>
              </w:rPr>
              <w:t>10.</w:t>
            </w:r>
          </w:p>
          <w:p w:rsidR="00786C77" w:rsidRPr="00BD40E9" w:rsidRDefault="00786C77" w:rsidP="00BD40E9">
            <w:pPr>
              <w:rPr>
                <w:rFonts w:ascii="Arial" w:hAnsi="Arial" w:cs="Arial"/>
                <w:sz w:val="24"/>
                <w:szCs w:val="24"/>
              </w:rPr>
            </w:pPr>
          </w:p>
        </w:tc>
        <w:tc>
          <w:tcPr>
            <w:tcW w:w="2340" w:type="dxa"/>
            <w:tcBorders>
              <w:top w:val="single" w:sz="6" w:space="0" w:color="auto"/>
              <w:left w:val="single" w:sz="6" w:space="0" w:color="auto"/>
              <w:bottom w:val="single" w:sz="6" w:space="0" w:color="auto"/>
              <w:right w:val="single" w:sz="6" w:space="0" w:color="auto"/>
            </w:tcBorders>
            <w:hideMark/>
          </w:tcPr>
          <w:p w:rsidR="00786C77" w:rsidRPr="00385F4D" w:rsidRDefault="00786C77">
            <w:pPr>
              <w:rPr>
                <w:rFonts w:ascii="Arial" w:hAnsi="Arial" w:cs="Arial"/>
                <w:sz w:val="24"/>
                <w:szCs w:val="24"/>
              </w:rPr>
            </w:pPr>
            <w:r w:rsidRPr="00385F4D">
              <w:rPr>
                <w:rFonts w:ascii="Arial" w:hAnsi="Arial" w:cs="Arial"/>
              </w:rPr>
              <w:t>MěÚ Podbořany</w:t>
            </w:r>
          </w:p>
          <w:p w:rsidR="00786C77" w:rsidRPr="00385F4D" w:rsidRDefault="00786C77">
            <w:pPr>
              <w:rPr>
                <w:rFonts w:ascii="Arial" w:hAnsi="Arial" w:cs="Arial"/>
              </w:rPr>
            </w:pPr>
            <w:proofErr w:type="spellStart"/>
            <w:r w:rsidRPr="00385F4D">
              <w:rPr>
                <w:rFonts w:ascii="Arial" w:hAnsi="Arial" w:cs="Arial"/>
              </w:rPr>
              <w:t>Odb</w:t>
            </w:r>
            <w:proofErr w:type="spellEnd"/>
            <w:r w:rsidRPr="00385F4D">
              <w:rPr>
                <w:rFonts w:ascii="Arial" w:hAnsi="Arial" w:cs="Arial"/>
              </w:rPr>
              <w:t>. ŽP</w:t>
            </w:r>
          </w:p>
          <w:p w:rsidR="00786C77" w:rsidRPr="00385F4D" w:rsidRDefault="00786C77">
            <w:pPr>
              <w:rPr>
                <w:rFonts w:ascii="Arial" w:hAnsi="Arial" w:cs="Arial"/>
              </w:rPr>
            </w:pPr>
            <w:r w:rsidRPr="00385F4D">
              <w:rPr>
                <w:rFonts w:ascii="Arial" w:hAnsi="Arial" w:cs="Arial"/>
              </w:rPr>
              <w:t>Mírová 615</w:t>
            </w:r>
          </w:p>
          <w:p w:rsidR="00786C77" w:rsidRPr="001A5ABF" w:rsidRDefault="00786C77">
            <w:pPr>
              <w:rPr>
                <w:rFonts w:ascii="Arial" w:hAnsi="Arial" w:cs="Arial"/>
                <w:color w:val="0070C0"/>
                <w:sz w:val="24"/>
                <w:szCs w:val="24"/>
              </w:rPr>
            </w:pPr>
            <w:r w:rsidRPr="00385F4D">
              <w:rPr>
                <w:rFonts w:ascii="Arial" w:hAnsi="Arial" w:cs="Arial"/>
              </w:rPr>
              <w:t>441 17 Podbořany</w:t>
            </w:r>
          </w:p>
        </w:tc>
        <w:tc>
          <w:tcPr>
            <w:tcW w:w="6480" w:type="dxa"/>
            <w:tcBorders>
              <w:top w:val="single" w:sz="6" w:space="0" w:color="auto"/>
              <w:left w:val="single" w:sz="6" w:space="0" w:color="auto"/>
              <w:bottom w:val="single" w:sz="6" w:space="0" w:color="auto"/>
              <w:right w:val="single" w:sz="6" w:space="0" w:color="auto"/>
            </w:tcBorders>
          </w:tcPr>
          <w:p w:rsidR="00786C77" w:rsidRPr="00385F4D" w:rsidRDefault="00786C77">
            <w:pPr>
              <w:rPr>
                <w:rFonts w:ascii="Arial" w:hAnsi="Arial" w:cs="Arial"/>
                <w:sz w:val="24"/>
                <w:szCs w:val="24"/>
              </w:rPr>
            </w:pPr>
            <w:proofErr w:type="spellStart"/>
            <w:r w:rsidRPr="00385F4D">
              <w:rPr>
                <w:rFonts w:ascii="Arial" w:hAnsi="Arial" w:cs="Arial"/>
                <w:sz w:val="24"/>
                <w:szCs w:val="24"/>
              </w:rPr>
              <w:t>Ing.Slanařová</w:t>
            </w:r>
            <w:proofErr w:type="spellEnd"/>
            <w:r w:rsidRPr="00385F4D">
              <w:rPr>
                <w:rFonts w:ascii="Arial" w:hAnsi="Arial" w:cs="Arial"/>
                <w:sz w:val="24"/>
                <w:szCs w:val="24"/>
              </w:rPr>
              <w:t>; OŽP-Stan-</w:t>
            </w:r>
            <w:r w:rsidR="00385F4D" w:rsidRPr="00385F4D">
              <w:rPr>
                <w:rFonts w:ascii="Arial" w:hAnsi="Arial" w:cs="Arial"/>
                <w:sz w:val="24"/>
                <w:szCs w:val="24"/>
              </w:rPr>
              <w:t>190/16-Sla</w:t>
            </w:r>
            <w:r w:rsidR="00385F4D">
              <w:rPr>
                <w:rFonts w:ascii="Arial" w:hAnsi="Arial" w:cs="Arial"/>
                <w:sz w:val="24"/>
                <w:szCs w:val="24"/>
              </w:rPr>
              <w:t>; 7.7.2016</w:t>
            </w:r>
          </w:p>
          <w:p w:rsidR="00786C77" w:rsidRPr="001A5ABF" w:rsidRDefault="00786C77">
            <w:pPr>
              <w:rPr>
                <w:rFonts w:ascii="Arial" w:hAnsi="Arial" w:cs="Arial"/>
                <w:color w:val="0070C0"/>
                <w:sz w:val="24"/>
                <w:szCs w:val="24"/>
              </w:rPr>
            </w:pPr>
          </w:p>
          <w:p w:rsidR="00786C77" w:rsidRPr="00385F4D" w:rsidRDefault="00786C77">
            <w:pPr>
              <w:rPr>
                <w:rFonts w:ascii="Arial" w:hAnsi="Arial" w:cs="Arial"/>
                <w:b/>
                <w:sz w:val="24"/>
                <w:szCs w:val="24"/>
                <w:u w:val="single"/>
              </w:rPr>
            </w:pPr>
            <w:r w:rsidRPr="00385F4D">
              <w:rPr>
                <w:rFonts w:ascii="Arial" w:hAnsi="Arial" w:cs="Arial"/>
                <w:b/>
                <w:sz w:val="24"/>
                <w:szCs w:val="24"/>
                <w:u w:val="single"/>
              </w:rPr>
              <w:t>Odpadové hospodářství a ochrana ovzduší:</w:t>
            </w:r>
          </w:p>
          <w:p w:rsidR="00786C77" w:rsidRPr="00385F4D" w:rsidRDefault="00786C77">
            <w:pPr>
              <w:rPr>
                <w:rFonts w:ascii="Arial" w:hAnsi="Arial" w:cs="Arial"/>
                <w:sz w:val="24"/>
                <w:szCs w:val="24"/>
              </w:rPr>
            </w:pPr>
            <w:r w:rsidRPr="00385F4D">
              <w:rPr>
                <w:rFonts w:ascii="Arial" w:hAnsi="Arial" w:cs="Arial"/>
                <w:sz w:val="24"/>
                <w:szCs w:val="24"/>
              </w:rPr>
              <w:t>Bez připomínek.</w:t>
            </w:r>
          </w:p>
          <w:p w:rsidR="00786C77" w:rsidRPr="00385F4D" w:rsidRDefault="00786C77">
            <w:pPr>
              <w:rPr>
                <w:rFonts w:ascii="Arial" w:hAnsi="Arial" w:cs="Arial"/>
                <w:sz w:val="24"/>
                <w:szCs w:val="24"/>
              </w:rPr>
            </w:pPr>
          </w:p>
          <w:p w:rsidR="00786C77" w:rsidRPr="00385F4D" w:rsidRDefault="00786C77">
            <w:pPr>
              <w:rPr>
                <w:rFonts w:ascii="Arial" w:hAnsi="Arial" w:cs="Arial"/>
                <w:b/>
                <w:sz w:val="24"/>
                <w:szCs w:val="24"/>
                <w:u w:val="single"/>
              </w:rPr>
            </w:pPr>
            <w:r w:rsidRPr="00385F4D">
              <w:rPr>
                <w:rFonts w:ascii="Arial" w:hAnsi="Arial" w:cs="Arial"/>
                <w:b/>
                <w:sz w:val="24"/>
                <w:szCs w:val="24"/>
                <w:u w:val="single"/>
              </w:rPr>
              <w:t>Ochrana přírody a krajiny:</w:t>
            </w:r>
          </w:p>
          <w:p w:rsidR="00786C77" w:rsidRPr="00385F4D" w:rsidRDefault="00786C77">
            <w:pPr>
              <w:numPr>
                <w:ilvl w:val="0"/>
                <w:numId w:val="5"/>
              </w:numPr>
              <w:rPr>
                <w:rFonts w:ascii="Arial" w:hAnsi="Arial" w:cs="Arial"/>
                <w:sz w:val="24"/>
                <w:szCs w:val="24"/>
              </w:rPr>
            </w:pPr>
            <w:r w:rsidRPr="00385F4D">
              <w:rPr>
                <w:rFonts w:ascii="Arial" w:hAnsi="Arial" w:cs="Arial"/>
                <w:sz w:val="24"/>
                <w:szCs w:val="24"/>
              </w:rPr>
              <w:t xml:space="preserve">Upozorňujeme, že pro </w:t>
            </w:r>
            <w:r w:rsidR="00385F4D" w:rsidRPr="00385F4D">
              <w:rPr>
                <w:rFonts w:ascii="Arial" w:hAnsi="Arial" w:cs="Arial"/>
                <w:sz w:val="24"/>
                <w:szCs w:val="24"/>
              </w:rPr>
              <w:t>území spadající pod Městys Nepomyšl</w:t>
            </w:r>
            <w:r w:rsidRPr="00385F4D">
              <w:rPr>
                <w:rFonts w:ascii="Arial" w:hAnsi="Arial" w:cs="Arial"/>
                <w:sz w:val="24"/>
                <w:szCs w:val="24"/>
              </w:rPr>
              <w:t xml:space="preserve"> byl vypracován RNDr. Janou Tesařovou, CSc. – EPRO Teplice v</w:t>
            </w:r>
            <w:r w:rsidR="00385F4D" w:rsidRPr="00385F4D">
              <w:rPr>
                <w:rFonts w:ascii="Arial" w:hAnsi="Arial" w:cs="Arial"/>
                <w:sz w:val="24"/>
                <w:szCs w:val="24"/>
              </w:rPr>
              <w:t> dubnu 2011</w:t>
            </w:r>
            <w:r w:rsidRPr="00385F4D">
              <w:rPr>
                <w:rFonts w:ascii="Arial" w:hAnsi="Arial" w:cs="Arial"/>
                <w:sz w:val="24"/>
                <w:szCs w:val="24"/>
              </w:rPr>
              <w:t xml:space="preserve"> místní územní systém ekologické stability (ÚSES), ve kterém jsou podchyceny zájmy ochrany přírody a krajiny v tomto území. </w:t>
            </w:r>
            <w:r w:rsidR="00385F4D" w:rsidRPr="00385F4D">
              <w:rPr>
                <w:rFonts w:ascii="Arial" w:hAnsi="Arial" w:cs="Arial"/>
                <w:sz w:val="24"/>
                <w:szCs w:val="24"/>
              </w:rPr>
              <w:t>Požadujeme t</w:t>
            </w:r>
            <w:r w:rsidRPr="00385F4D">
              <w:rPr>
                <w:rFonts w:ascii="Arial" w:hAnsi="Arial" w:cs="Arial"/>
                <w:sz w:val="24"/>
                <w:szCs w:val="24"/>
              </w:rPr>
              <w:t>yto zájmy ochrany přírody zpraco</w:t>
            </w:r>
            <w:r w:rsidR="00385F4D" w:rsidRPr="00385F4D">
              <w:rPr>
                <w:rFonts w:ascii="Arial" w:hAnsi="Arial" w:cs="Arial"/>
                <w:sz w:val="24"/>
                <w:szCs w:val="24"/>
              </w:rPr>
              <w:t>vat do</w:t>
            </w:r>
            <w:r w:rsidRPr="00385F4D">
              <w:rPr>
                <w:rFonts w:ascii="Arial" w:hAnsi="Arial" w:cs="Arial"/>
                <w:sz w:val="24"/>
                <w:szCs w:val="24"/>
              </w:rPr>
              <w:t xml:space="preserve"> ÚP. </w:t>
            </w:r>
          </w:p>
          <w:p w:rsidR="00385F4D" w:rsidRPr="00385F4D" w:rsidRDefault="00385F4D">
            <w:pPr>
              <w:numPr>
                <w:ilvl w:val="0"/>
                <w:numId w:val="5"/>
              </w:numPr>
              <w:rPr>
                <w:rFonts w:ascii="Arial" w:hAnsi="Arial" w:cs="Arial"/>
                <w:sz w:val="24"/>
                <w:szCs w:val="24"/>
              </w:rPr>
            </w:pPr>
            <w:r w:rsidRPr="00385F4D">
              <w:rPr>
                <w:rFonts w:ascii="Arial" w:hAnsi="Arial" w:cs="Arial"/>
                <w:sz w:val="24"/>
                <w:szCs w:val="24"/>
              </w:rPr>
              <w:t xml:space="preserve">Dále upozorňujeme na to, že se v řešené oblasti nachází Přírodní rezervace a Evropsky významná lokalita </w:t>
            </w:r>
            <w:proofErr w:type="spellStart"/>
            <w:r w:rsidRPr="00385F4D">
              <w:rPr>
                <w:rFonts w:ascii="Arial" w:hAnsi="Arial" w:cs="Arial"/>
                <w:sz w:val="24"/>
                <w:szCs w:val="24"/>
              </w:rPr>
              <w:t>Dětaňský</w:t>
            </w:r>
            <w:proofErr w:type="spellEnd"/>
            <w:r w:rsidRPr="00385F4D">
              <w:rPr>
                <w:rFonts w:ascii="Arial" w:hAnsi="Arial" w:cs="Arial"/>
                <w:sz w:val="24"/>
                <w:szCs w:val="24"/>
              </w:rPr>
              <w:t xml:space="preserve"> chlum, Evropsky významná lokalita a ptačí oblast Doupovské hory, Evropsky významná lokalita Hradiště a památný strom Lípa v Nepomyšli.</w:t>
            </w:r>
          </w:p>
          <w:p w:rsidR="00786C77" w:rsidRPr="00385F4D" w:rsidRDefault="00385F4D">
            <w:pPr>
              <w:numPr>
                <w:ilvl w:val="0"/>
                <w:numId w:val="5"/>
              </w:numPr>
              <w:rPr>
                <w:rFonts w:ascii="Arial" w:hAnsi="Arial" w:cs="Arial"/>
                <w:sz w:val="24"/>
                <w:szCs w:val="24"/>
              </w:rPr>
            </w:pPr>
            <w:r w:rsidRPr="00385F4D">
              <w:rPr>
                <w:rFonts w:ascii="Arial" w:hAnsi="Arial" w:cs="Arial"/>
                <w:sz w:val="24"/>
                <w:szCs w:val="24"/>
              </w:rPr>
              <w:t>S ohledem na ptačí oblast nesouhlasíme s umístěním větrných elektráren v zájmovém území.</w:t>
            </w:r>
          </w:p>
          <w:p w:rsidR="00786C77" w:rsidRPr="001A5ABF" w:rsidRDefault="00786C77">
            <w:pPr>
              <w:rPr>
                <w:rFonts w:ascii="Arial" w:hAnsi="Arial" w:cs="Arial"/>
                <w:color w:val="0070C0"/>
                <w:sz w:val="20"/>
                <w:szCs w:val="20"/>
              </w:rPr>
            </w:pPr>
          </w:p>
          <w:p w:rsidR="00786C77" w:rsidRPr="001A5ABF" w:rsidRDefault="00786C77">
            <w:pPr>
              <w:rPr>
                <w:rFonts w:ascii="Arial" w:hAnsi="Arial" w:cs="Arial"/>
                <w:b/>
                <w:color w:val="0070C0"/>
                <w:sz w:val="24"/>
                <w:szCs w:val="24"/>
                <w:u w:val="single"/>
              </w:rPr>
            </w:pPr>
          </w:p>
          <w:p w:rsidR="00786C77" w:rsidRPr="00385F4D" w:rsidRDefault="00786C77">
            <w:pPr>
              <w:rPr>
                <w:rFonts w:ascii="Arial" w:hAnsi="Arial" w:cs="Arial"/>
                <w:b/>
                <w:sz w:val="24"/>
                <w:szCs w:val="24"/>
                <w:u w:val="single"/>
              </w:rPr>
            </w:pPr>
            <w:r w:rsidRPr="00385F4D">
              <w:rPr>
                <w:rFonts w:ascii="Arial" w:hAnsi="Arial" w:cs="Arial"/>
                <w:b/>
                <w:sz w:val="24"/>
                <w:szCs w:val="24"/>
                <w:u w:val="single"/>
              </w:rPr>
              <w:t>Orgán ochrany ZPF:</w:t>
            </w:r>
          </w:p>
          <w:p w:rsidR="00786C77" w:rsidRPr="00385F4D" w:rsidRDefault="00385F4D">
            <w:pPr>
              <w:rPr>
                <w:rFonts w:ascii="Arial" w:hAnsi="Arial" w:cs="Arial"/>
                <w:sz w:val="24"/>
                <w:szCs w:val="24"/>
              </w:rPr>
            </w:pPr>
            <w:r w:rsidRPr="00385F4D">
              <w:rPr>
                <w:rFonts w:ascii="Arial" w:hAnsi="Arial" w:cs="Arial"/>
                <w:sz w:val="24"/>
                <w:szCs w:val="24"/>
              </w:rPr>
              <w:t>Upozorňujeme, že podle § 5 odst. 1 jsou pořizovatelé a projektanti povinni řídit se zásadami ochrany ZPF a při své činnosti nevrhnout taková řešení, aby byly v rámci ochrany ZPF nejvýhodnější</w:t>
            </w:r>
            <w:r w:rsidR="00786C77" w:rsidRPr="00385F4D">
              <w:rPr>
                <w:rFonts w:ascii="Arial" w:hAnsi="Arial" w:cs="Arial"/>
                <w:sz w:val="24"/>
                <w:szCs w:val="24"/>
              </w:rPr>
              <w:t>.</w:t>
            </w:r>
          </w:p>
          <w:p w:rsidR="00786C77" w:rsidRPr="001A5ABF" w:rsidRDefault="00786C77">
            <w:pPr>
              <w:rPr>
                <w:rFonts w:ascii="Arial" w:hAnsi="Arial" w:cs="Arial"/>
                <w:color w:val="0070C0"/>
                <w:sz w:val="24"/>
                <w:szCs w:val="24"/>
              </w:rPr>
            </w:pPr>
          </w:p>
          <w:p w:rsidR="00786C77" w:rsidRPr="006A64C1" w:rsidRDefault="00786C77">
            <w:pPr>
              <w:rPr>
                <w:rFonts w:ascii="Arial" w:hAnsi="Arial" w:cs="Arial"/>
                <w:b/>
                <w:sz w:val="24"/>
                <w:szCs w:val="24"/>
                <w:u w:val="single"/>
              </w:rPr>
            </w:pPr>
            <w:r w:rsidRPr="006A64C1">
              <w:rPr>
                <w:rFonts w:ascii="Arial" w:hAnsi="Arial" w:cs="Arial"/>
                <w:b/>
                <w:sz w:val="24"/>
                <w:szCs w:val="24"/>
                <w:u w:val="single"/>
              </w:rPr>
              <w:t>Vodoprávní úřad:</w:t>
            </w:r>
          </w:p>
          <w:p w:rsidR="00786C77" w:rsidRPr="006A64C1" w:rsidRDefault="00385F4D" w:rsidP="00385F4D">
            <w:pPr>
              <w:pStyle w:val="Odstavecseseznamem"/>
              <w:numPr>
                <w:ilvl w:val="0"/>
                <w:numId w:val="40"/>
              </w:numPr>
              <w:rPr>
                <w:rFonts w:ascii="Arial" w:hAnsi="Arial" w:cs="Arial"/>
              </w:rPr>
            </w:pPr>
            <w:r w:rsidRPr="006A64C1">
              <w:rPr>
                <w:rFonts w:ascii="Arial" w:hAnsi="Arial" w:cs="Arial"/>
              </w:rPr>
              <w:t xml:space="preserve">V rámci návrhu zadání ÚP je v souladu </w:t>
            </w:r>
            <w:r w:rsidR="00A33FA9" w:rsidRPr="006A64C1">
              <w:rPr>
                <w:rFonts w:ascii="Arial" w:hAnsi="Arial" w:cs="Arial"/>
              </w:rPr>
              <w:t xml:space="preserve">s ustanovením § 1 vodního zákona nutno chránit povrchové a podzemní vody, stanovit podmínky k hospodárnému využívání vodních zdrojů, stanovení podmínek pro zachování a zlepšení jakosti povrchových a podzemních vod, vytvářet podmínky pro snižování nepříznivých účinků povodní a sucha a zajistit bezpečnost vodních děl v souladu s právem Evropských společenství. Zadání ÚP má přispět k zajištění zásobování obyvatelstva pitnou vodou a </w:t>
            </w:r>
            <w:r w:rsidR="006A64C1" w:rsidRPr="006A64C1">
              <w:rPr>
                <w:rFonts w:ascii="Arial" w:hAnsi="Arial" w:cs="Arial"/>
              </w:rPr>
              <w:t>k ochraně vodních ekosystémů a na nich přímo závisejících suchozemských ekosystémů.</w:t>
            </w:r>
          </w:p>
          <w:p w:rsidR="006A64C1" w:rsidRPr="006A64C1" w:rsidRDefault="006A64C1" w:rsidP="00385F4D">
            <w:pPr>
              <w:pStyle w:val="Odstavecseseznamem"/>
              <w:numPr>
                <w:ilvl w:val="0"/>
                <w:numId w:val="40"/>
              </w:numPr>
              <w:rPr>
                <w:rFonts w:ascii="Arial" w:hAnsi="Arial" w:cs="Arial"/>
              </w:rPr>
            </w:pPr>
            <w:r w:rsidRPr="006A64C1">
              <w:rPr>
                <w:rFonts w:ascii="Arial" w:hAnsi="Arial" w:cs="Arial"/>
              </w:rPr>
              <w:t>Pořizovatelé ÚPD jsou povinni respektovat Plán rozvoje vodovodů a kanalizací ÚK.</w:t>
            </w:r>
          </w:p>
          <w:p w:rsidR="006A64C1" w:rsidRPr="006A64C1" w:rsidRDefault="006A64C1" w:rsidP="00385F4D">
            <w:pPr>
              <w:pStyle w:val="Odstavecseseznamem"/>
              <w:numPr>
                <w:ilvl w:val="0"/>
                <w:numId w:val="40"/>
              </w:numPr>
              <w:rPr>
                <w:rFonts w:ascii="Arial" w:hAnsi="Arial" w:cs="Arial"/>
              </w:rPr>
            </w:pPr>
            <w:r w:rsidRPr="006A64C1">
              <w:rPr>
                <w:rFonts w:ascii="Arial" w:hAnsi="Arial" w:cs="Arial"/>
              </w:rPr>
              <w:t xml:space="preserve">Navrhujeme úplnou obnovu stávajícího vodovodu a jeho další rozšíření po celé obci Nepomyšl, stejně jako kanalizační systém obce. Obec </w:t>
            </w:r>
            <w:proofErr w:type="spellStart"/>
            <w:r w:rsidRPr="006A64C1">
              <w:rPr>
                <w:rFonts w:ascii="Arial" w:hAnsi="Arial" w:cs="Arial"/>
              </w:rPr>
              <w:t>Dvérce</w:t>
            </w:r>
            <w:proofErr w:type="spellEnd"/>
            <w:r w:rsidRPr="006A64C1">
              <w:rPr>
                <w:rFonts w:ascii="Arial" w:hAnsi="Arial" w:cs="Arial"/>
              </w:rPr>
              <w:t xml:space="preserve"> je zásobována vodou z místního vodovodu </w:t>
            </w:r>
            <w:proofErr w:type="spellStart"/>
            <w:r w:rsidRPr="006A64C1">
              <w:rPr>
                <w:rFonts w:ascii="Arial" w:hAnsi="Arial" w:cs="Arial"/>
              </w:rPr>
              <w:t>Dvérce</w:t>
            </w:r>
            <w:proofErr w:type="spellEnd"/>
            <w:r w:rsidRPr="006A64C1">
              <w:rPr>
                <w:rFonts w:ascii="Arial" w:hAnsi="Arial" w:cs="Arial"/>
              </w:rPr>
              <w:t xml:space="preserve"> M-LN.048, která je nutno rekonstruovat, stejně jako u obce </w:t>
            </w:r>
            <w:proofErr w:type="spellStart"/>
            <w:r w:rsidRPr="006A64C1">
              <w:rPr>
                <w:rFonts w:ascii="Arial" w:hAnsi="Arial" w:cs="Arial"/>
              </w:rPr>
              <w:t>Dětaň</w:t>
            </w:r>
            <w:proofErr w:type="spellEnd"/>
            <w:r w:rsidRPr="006A64C1">
              <w:rPr>
                <w:rFonts w:ascii="Arial" w:hAnsi="Arial" w:cs="Arial"/>
              </w:rPr>
              <w:t xml:space="preserve">, která je zásobována vodou z místního vodovodu </w:t>
            </w:r>
            <w:proofErr w:type="spellStart"/>
            <w:r w:rsidRPr="006A64C1">
              <w:rPr>
                <w:rFonts w:ascii="Arial" w:hAnsi="Arial" w:cs="Arial"/>
              </w:rPr>
              <w:t>Dětaň</w:t>
            </w:r>
            <w:proofErr w:type="spellEnd"/>
            <w:r w:rsidRPr="006A64C1">
              <w:rPr>
                <w:rFonts w:ascii="Arial" w:hAnsi="Arial" w:cs="Arial"/>
              </w:rPr>
              <w:t xml:space="preserve"> M-LN.047. Obec Nová ves nemá vodovod a zásobování vodou je domovními studnami, kde kvalita vody v domovních studní nevyhovuje z hlediska </w:t>
            </w:r>
            <w:proofErr w:type="spellStart"/>
            <w:r w:rsidRPr="006A64C1">
              <w:rPr>
                <w:rFonts w:ascii="Arial" w:hAnsi="Arial" w:cs="Arial"/>
              </w:rPr>
              <w:t>vyhl</w:t>
            </w:r>
            <w:proofErr w:type="spellEnd"/>
            <w:r w:rsidRPr="006A64C1">
              <w:rPr>
                <w:rFonts w:ascii="Arial" w:hAnsi="Arial" w:cs="Arial"/>
              </w:rPr>
              <w:t>. 376/2000 Sb. v těchto ukazatelích stanovujících obsah dusičnanů a bakteriologické znečištění. Doporučujeme přehodnotit zásobování této obce např. nový zdroj podzemní vody s vybudovaným vodovodním systémem. Pro nově navržené vodní zdroje, stejně tak i pro stávající, je nutná ochrana těchto zdrojů, a to návrhem a schválením ochranných pásem vodních zdrojů.</w:t>
            </w:r>
          </w:p>
          <w:p w:rsidR="006A64C1" w:rsidRPr="006A64C1" w:rsidRDefault="006A64C1" w:rsidP="00385F4D">
            <w:pPr>
              <w:pStyle w:val="Odstavecseseznamem"/>
              <w:numPr>
                <w:ilvl w:val="0"/>
                <w:numId w:val="40"/>
              </w:numPr>
              <w:rPr>
                <w:rFonts w:ascii="Arial" w:hAnsi="Arial" w:cs="Arial"/>
              </w:rPr>
            </w:pPr>
            <w:r w:rsidRPr="006A64C1">
              <w:rPr>
                <w:rFonts w:ascii="Arial" w:hAnsi="Arial" w:cs="Arial"/>
              </w:rPr>
              <w:t>Pořizovatel ÚPD se musí řídit vyhláškou ke stavebnímu zákonu č. 501/2006 Sb., která uvádí principy řešení srážkových vod v § 20 odst. 5 písm. c), podle něhož se stavební pozemek vždy vymezuje</w:t>
            </w:r>
            <w:r w:rsidR="00FC7AD7">
              <w:rPr>
                <w:rFonts w:ascii="Arial" w:hAnsi="Arial" w:cs="Arial"/>
              </w:rPr>
              <w:t xml:space="preserve"> </w:t>
            </w:r>
            <w:r w:rsidRPr="006A64C1">
              <w:rPr>
                <w:rFonts w:ascii="Arial" w:hAnsi="Arial" w:cs="Arial"/>
              </w:rPr>
              <w:t>tak, aby na něm bylo vyřešeno mj. vsakování, poté jejich zadržování a odváděním oddílnou srážkovou kanalizací a až jako poslední a krajní možností je jejich vypouštění de jednotné kanalizace.</w:t>
            </w:r>
          </w:p>
          <w:p w:rsidR="006A64C1" w:rsidRPr="006A64C1" w:rsidRDefault="006A64C1" w:rsidP="00385F4D">
            <w:pPr>
              <w:pStyle w:val="Odstavecseseznamem"/>
              <w:numPr>
                <w:ilvl w:val="0"/>
                <w:numId w:val="40"/>
              </w:numPr>
              <w:rPr>
                <w:rFonts w:ascii="Arial" w:hAnsi="Arial" w:cs="Arial"/>
              </w:rPr>
            </w:pPr>
            <w:r w:rsidRPr="006A64C1">
              <w:rPr>
                <w:rFonts w:ascii="Arial" w:hAnsi="Arial" w:cs="Arial"/>
              </w:rPr>
              <w:t xml:space="preserve">V případě navrhování vodních děl v krajině je nutné respektovat stávající vodohospodářská díla, která je zakázáno poškozovat, stejně tak jako jejich funkci. </w:t>
            </w:r>
          </w:p>
          <w:p w:rsidR="00786C77" w:rsidRPr="001A5ABF" w:rsidRDefault="00786C77">
            <w:pPr>
              <w:rPr>
                <w:rFonts w:ascii="Arial" w:hAnsi="Arial" w:cs="Arial"/>
                <w:color w:val="0070C0"/>
                <w:sz w:val="24"/>
                <w:szCs w:val="24"/>
              </w:rPr>
            </w:pPr>
          </w:p>
          <w:p w:rsidR="00786C77" w:rsidRPr="006A64C1" w:rsidRDefault="00786C77">
            <w:pPr>
              <w:rPr>
                <w:rFonts w:ascii="Arial" w:hAnsi="Arial" w:cs="Arial"/>
                <w:b/>
                <w:sz w:val="24"/>
                <w:szCs w:val="24"/>
                <w:u w:val="single"/>
              </w:rPr>
            </w:pPr>
            <w:r w:rsidRPr="006A64C1">
              <w:rPr>
                <w:rFonts w:ascii="Arial" w:hAnsi="Arial" w:cs="Arial"/>
                <w:b/>
                <w:sz w:val="24"/>
                <w:szCs w:val="24"/>
                <w:u w:val="single"/>
              </w:rPr>
              <w:t>Orgán státní správy lesů:</w:t>
            </w:r>
          </w:p>
          <w:p w:rsidR="00AF4C8A" w:rsidRPr="00AF4C8A" w:rsidRDefault="00786C77">
            <w:pPr>
              <w:numPr>
                <w:ilvl w:val="0"/>
                <w:numId w:val="6"/>
              </w:numPr>
              <w:rPr>
                <w:rFonts w:ascii="Arial" w:hAnsi="Arial" w:cs="Arial"/>
                <w:color w:val="0070C0"/>
                <w:sz w:val="24"/>
                <w:szCs w:val="24"/>
              </w:rPr>
            </w:pPr>
            <w:r w:rsidRPr="006A64C1">
              <w:rPr>
                <w:rFonts w:ascii="Arial" w:hAnsi="Arial" w:cs="Arial"/>
                <w:sz w:val="24"/>
                <w:szCs w:val="24"/>
              </w:rPr>
              <w:t xml:space="preserve">v rámci zadání ÚP je </w:t>
            </w:r>
            <w:r w:rsidR="006A64C1" w:rsidRPr="006A64C1">
              <w:rPr>
                <w:rFonts w:ascii="Arial" w:hAnsi="Arial" w:cs="Arial"/>
                <w:sz w:val="24"/>
                <w:szCs w:val="24"/>
              </w:rPr>
              <w:t xml:space="preserve">v souladu s ustanovením § 1 lesního zákona </w:t>
            </w:r>
            <w:r w:rsidRPr="006A64C1">
              <w:rPr>
                <w:rFonts w:ascii="Arial" w:hAnsi="Arial" w:cs="Arial"/>
                <w:sz w:val="24"/>
                <w:szCs w:val="24"/>
              </w:rPr>
              <w:t>nutno dbát zásad zachování lesa, péče o les, obnovy lesa a dále podpory trvale udržitelného rozvoje lesa.</w:t>
            </w:r>
          </w:p>
          <w:p w:rsidR="00AF4C8A" w:rsidRPr="00082033" w:rsidRDefault="00AF4C8A">
            <w:pPr>
              <w:numPr>
                <w:ilvl w:val="0"/>
                <w:numId w:val="6"/>
              </w:numPr>
              <w:rPr>
                <w:rFonts w:ascii="Arial" w:hAnsi="Arial" w:cs="Arial"/>
                <w:color w:val="0070C0"/>
                <w:sz w:val="24"/>
                <w:szCs w:val="24"/>
              </w:rPr>
            </w:pPr>
            <w:r>
              <w:rPr>
                <w:rFonts w:ascii="Arial" w:hAnsi="Arial" w:cs="Arial"/>
                <w:sz w:val="24"/>
                <w:szCs w:val="24"/>
              </w:rPr>
              <w:t xml:space="preserve">Pořizovatelé </w:t>
            </w:r>
            <w:r w:rsidR="00082033">
              <w:rPr>
                <w:rFonts w:ascii="Arial" w:hAnsi="Arial" w:cs="Arial"/>
                <w:sz w:val="24"/>
                <w:szCs w:val="24"/>
              </w:rPr>
              <w:t>ÚPD jsou povinni dbát zachování lesa a řídit se při tom ustanoveními lesního zákona (§14 lesního zákona). Jsou povinni navrhnout a zdůvodnit taková řešení, která jsou z hlediska zachování lesa, ochrany životního prostředí a ostatních celospolečenských zájmů nejvhodnější.</w:t>
            </w:r>
          </w:p>
          <w:p w:rsidR="00082033" w:rsidRPr="00082033" w:rsidRDefault="00082033">
            <w:pPr>
              <w:numPr>
                <w:ilvl w:val="0"/>
                <w:numId w:val="6"/>
              </w:numPr>
              <w:rPr>
                <w:rFonts w:ascii="Arial" w:hAnsi="Arial" w:cs="Arial"/>
                <w:color w:val="0070C0"/>
                <w:sz w:val="24"/>
                <w:szCs w:val="24"/>
              </w:rPr>
            </w:pPr>
            <w:r>
              <w:rPr>
                <w:rFonts w:ascii="Arial" w:hAnsi="Arial" w:cs="Arial"/>
                <w:sz w:val="24"/>
                <w:szCs w:val="24"/>
              </w:rPr>
              <w:t>Upozorňujeme na nutnost respektovat pozemky určené k plnění funkcí lesa a to včetně území do 50 metrů od jejich okraje. Na těchto pozemcích a v jejich OP je žádoucí zcela se vyhnout umisťování staveb rozvojových ploch pro průmysl, bydlení, rekreaci apod.</w:t>
            </w:r>
          </w:p>
          <w:p w:rsidR="00082033" w:rsidRPr="00082033" w:rsidRDefault="00082033">
            <w:pPr>
              <w:numPr>
                <w:ilvl w:val="0"/>
                <w:numId w:val="6"/>
              </w:numPr>
              <w:rPr>
                <w:rFonts w:ascii="Arial" w:hAnsi="Arial" w:cs="Arial"/>
                <w:sz w:val="24"/>
                <w:szCs w:val="24"/>
              </w:rPr>
            </w:pPr>
            <w:r w:rsidRPr="00082033">
              <w:rPr>
                <w:rFonts w:ascii="Arial" w:hAnsi="Arial" w:cs="Arial"/>
                <w:sz w:val="24"/>
                <w:szCs w:val="24"/>
              </w:rPr>
              <w:t>Pokud budou na PUPFL umisťovány rekreační nebo sportovní stavby, je nutné požádat o stanovisko krajský úřad - § 48a odst. 2 písm. a).</w:t>
            </w:r>
          </w:p>
          <w:p w:rsidR="00082033" w:rsidRPr="00082033" w:rsidRDefault="00082033">
            <w:pPr>
              <w:numPr>
                <w:ilvl w:val="0"/>
                <w:numId w:val="6"/>
              </w:numPr>
              <w:rPr>
                <w:rFonts w:ascii="Arial" w:hAnsi="Arial" w:cs="Arial"/>
                <w:color w:val="0070C0"/>
                <w:sz w:val="24"/>
                <w:szCs w:val="24"/>
              </w:rPr>
            </w:pPr>
            <w:r>
              <w:rPr>
                <w:rFonts w:ascii="Arial" w:hAnsi="Arial" w:cs="Arial"/>
                <w:sz w:val="24"/>
                <w:szCs w:val="24"/>
              </w:rPr>
              <w:t>V případě stanovení dobývacích prostorů je příslušné k vydání souhlasu ministerstvo - § 49 odst. 3 písm. d).</w:t>
            </w:r>
          </w:p>
          <w:p w:rsidR="00082033" w:rsidRPr="00082033" w:rsidRDefault="00082033">
            <w:pPr>
              <w:numPr>
                <w:ilvl w:val="0"/>
                <w:numId w:val="6"/>
              </w:numPr>
              <w:rPr>
                <w:rFonts w:ascii="Arial" w:hAnsi="Arial" w:cs="Arial"/>
                <w:color w:val="0070C0"/>
                <w:sz w:val="24"/>
                <w:szCs w:val="24"/>
              </w:rPr>
            </w:pPr>
            <w:r>
              <w:rPr>
                <w:rFonts w:ascii="Arial" w:hAnsi="Arial" w:cs="Arial"/>
                <w:sz w:val="24"/>
                <w:szCs w:val="24"/>
              </w:rPr>
              <w:t>Hospodaření v lesích bude ponecháno v rámci schválených lesních hospodářských plánů příp. lesních hospodářských osnov (§§24 a 25 lesního zákona).</w:t>
            </w:r>
          </w:p>
          <w:p w:rsidR="00082033" w:rsidRPr="00082033" w:rsidRDefault="00082033">
            <w:pPr>
              <w:numPr>
                <w:ilvl w:val="0"/>
                <w:numId w:val="6"/>
              </w:numPr>
              <w:rPr>
                <w:rFonts w:ascii="Arial" w:hAnsi="Arial" w:cs="Arial"/>
                <w:color w:val="0070C0"/>
                <w:sz w:val="24"/>
                <w:szCs w:val="24"/>
              </w:rPr>
            </w:pPr>
            <w:r>
              <w:rPr>
                <w:rFonts w:ascii="Arial" w:hAnsi="Arial" w:cs="Arial"/>
                <w:sz w:val="24"/>
                <w:szCs w:val="24"/>
              </w:rPr>
              <w:t>Budou zachovány sjezdy navazující na stávající síť lesních cest a na případných navrhovaných komunikacích bude umožněn průjezd lesnické techniky zajišťující hospodaření v lese.</w:t>
            </w:r>
          </w:p>
          <w:p w:rsidR="00082033" w:rsidRPr="00AF4C8A" w:rsidRDefault="00082033" w:rsidP="00082033">
            <w:pPr>
              <w:ind w:left="720"/>
              <w:rPr>
                <w:rFonts w:ascii="Arial" w:hAnsi="Arial" w:cs="Arial"/>
                <w:color w:val="0070C0"/>
                <w:sz w:val="24"/>
                <w:szCs w:val="24"/>
              </w:rPr>
            </w:pPr>
          </w:p>
          <w:p w:rsidR="00786C77" w:rsidRPr="001A5ABF" w:rsidRDefault="00786C77" w:rsidP="00082033">
            <w:pPr>
              <w:ind w:left="720"/>
              <w:rPr>
                <w:rFonts w:ascii="Arial" w:hAnsi="Arial" w:cs="Arial"/>
                <w:color w:val="0070C0"/>
                <w:sz w:val="24"/>
                <w:szCs w:val="24"/>
              </w:rPr>
            </w:pPr>
          </w:p>
        </w:tc>
        <w:tc>
          <w:tcPr>
            <w:tcW w:w="4680" w:type="dxa"/>
            <w:tcBorders>
              <w:top w:val="single" w:sz="6" w:space="0" w:color="auto"/>
              <w:left w:val="single" w:sz="6" w:space="0" w:color="auto"/>
              <w:bottom w:val="single" w:sz="6" w:space="0" w:color="auto"/>
              <w:right w:val="single" w:sz="4" w:space="0" w:color="auto"/>
            </w:tcBorders>
          </w:tcPr>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r w:rsidRPr="00193A74">
              <w:rPr>
                <w:rFonts w:ascii="Arial" w:hAnsi="Arial" w:cs="Arial"/>
                <w:b/>
                <w:sz w:val="24"/>
                <w:szCs w:val="24"/>
                <w:u w:val="single"/>
              </w:rPr>
              <w:t>Odpadové hospodářství a ochrana ovzduší:</w:t>
            </w:r>
          </w:p>
          <w:p w:rsidR="00786C77" w:rsidRPr="00193A74" w:rsidRDefault="00786C77">
            <w:pPr>
              <w:jc w:val="center"/>
              <w:rPr>
                <w:rFonts w:ascii="Arial" w:hAnsi="Arial" w:cs="Arial"/>
                <w:sz w:val="24"/>
                <w:szCs w:val="24"/>
              </w:rPr>
            </w:pPr>
            <w:proofErr w:type="spellStart"/>
            <w:r w:rsidRPr="00193A74">
              <w:rPr>
                <w:rFonts w:ascii="Arial" w:hAnsi="Arial" w:cs="Arial"/>
                <w:sz w:val="24"/>
                <w:szCs w:val="24"/>
              </w:rPr>
              <w:t>Xxxxx</w:t>
            </w:r>
            <w:proofErr w:type="spellEnd"/>
          </w:p>
          <w:p w:rsidR="00786C77" w:rsidRPr="00193A74" w:rsidRDefault="00786C77">
            <w:pPr>
              <w:jc w:val="center"/>
              <w:rPr>
                <w:rFonts w:ascii="Arial" w:hAnsi="Arial" w:cs="Arial"/>
                <w:sz w:val="24"/>
                <w:szCs w:val="24"/>
              </w:rPr>
            </w:pPr>
          </w:p>
          <w:p w:rsidR="00786C77" w:rsidRPr="00193A74" w:rsidRDefault="00786C77">
            <w:pPr>
              <w:rPr>
                <w:rFonts w:ascii="Arial" w:hAnsi="Arial" w:cs="Arial"/>
                <w:b/>
                <w:sz w:val="24"/>
                <w:szCs w:val="24"/>
                <w:u w:val="single"/>
              </w:rPr>
            </w:pPr>
            <w:r w:rsidRPr="00193A74">
              <w:rPr>
                <w:rFonts w:ascii="Arial" w:hAnsi="Arial" w:cs="Arial"/>
                <w:b/>
                <w:sz w:val="24"/>
                <w:szCs w:val="24"/>
                <w:u w:val="single"/>
              </w:rPr>
              <w:t>Ochrana přírody a krajiny:</w:t>
            </w:r>
          </w:p>
          <w:p w:rsidR="00786C77" w:rsidRPr="00193A74" w:rsidRDefault="00786C77" w:rsidP="001278BC">
            <w:pPr>
              <w:numPr>
                <w:ilvl w:val="0"/>
                <w:numId w:val="7"/>
              </w:numPr>
              <w:rPr>
                <w:rFonts w:ascii="Arial" w:hAnsi="Arial" w:cs="Arial"/>
                <w:sz w:val="24"/>
                <w:szCs w:val="24"/>
              </w:rPr>
            </w:pPr>
            <w:r w:rsidRPr="00193A74">
              <w:rPr>
                <w:rFonts w:ascii="Arial" w:hAnsi="Arial" w:cs="Arial"/>
                <w:sz w:val="24"/>
                <w:szCs w:val="24"/>
              </w:rPr>
              <w:t xml:space="preserve">Tento ÚSES bude podkladem pro zpracování návrhu ÚP. </w:t>
            </w:r>
            <w:r w:rsidR="00FC7AD7" w:rsidRPr="00193A74">
              <w:rPr>
                <w:rFonts w:ascii="Arial" w:hAnsi="Arial" w:cs="Arial"/>
                <w:sz w:val="24"/>
                <w:szCs w:val="24"/>
              </w:rPr>
              <w:t>V zadání je tento požadavek uveden (kap. A.3</w:t>
            </w:r>
            <w:r w:rsidR="001278BC" w:rsidRPr="00193A74">
              <w:rPr>
                <w:rFonts w:ascii="Arial" w:hAnsi="Arial" w:cs="Arial"/>
                <w:sz w:val="24"/>
                <w:szCs w:val="24"/>
              </w:rPr>
              <w:t>), A.5.)</w:t>
            </w:r>
            <w:r w:rsidR="00FC7AD7" w:rsidRPr="00193A74">
              <w:rPr>
                <w:rFonts w:ascii="Arial" w:hAnsi="Arial" w:cs="Arial"/>
                <w:sz w:val="24"/>
                <w:szCs w:val="24"/>
              </w:rPr>
              <w:t xml:space="preserve">). </w:t>
            </w:r>
            <w:r w:rsidRPr="00193A74">
              <w:rPr>
                <w:rFonts w:ascii="Arial" w:hAnsi="Arial" w:cs="Arial"/>
                <w:sz w:val="24"/>
                <w:szCs w:val="24"/>
              </w:rPr>
              <w:t>Plně respektován bude ale schválený PSZ.</w:t>
            </w:r>
          </w:p>
          <w:p w:rsidR="00786C77" w:rsidRPr="00193A74" w:rsidRDefault="00786C77" w:rsidP="00FC7AD7">
            <w:pPr>
              <w:pStyle w:val="Odstavecseseznamem"/>
              <w:numPr>
                <w:ilvl w:val="0"/>
                <w:numId w:val="7"/>
              </w:numPr>
              <w:rPr>
                <w:rFonts w:ascii="Arial" w:hAnsi="Arial" w:cs="Arial"/>
              </w:rPr>
            </w:pPr>
            <w:r w:rsidRPr="00193A74">
              <w:rPr>
                <w:rFonts w:ascii="Arial" w:hAnsi="Arial" w:cs="Arial"/>
              </w:rPr>
              <w:t xml:space="preserve">V návrhu ÚP bude </w:t>
            </w:r>
            <w:r w:rsidR="00FC7AD7" w:rsidRPr="00193A74">
              <w:rPr>
                <w:rFonts w:ascii="Arial" w:hAnsi="Arial" w:cs="Arial"/>
              </w:rPr>
              <w:t xml:space="preserve">Přírodní rezervace a Evropsky významná lokalita </w:t>
            </w:r>
            <w:proofErr w:type="spellStart"/>
            <w:r w:rsidR="00FC7AD7" w:rsidRPr="00193A74">
              <w:rPr>
                <w:rFonts w:ascii="Arial" w:hAnsi="Arial" w:cs="Arial"/>
              </w:rPr>
              <w:t>Dětaňský</w:t>
            </w:r>
            <w:proofErr w:type="spellEnd"/>
            <w:r w:rsidR="00FC7AD7" w:rsidRPr="00193A74">
              <w:rPr>
                <w:rFonts w:ascii="Arial" w:hAnsi="Arial" w:cs="Arial"/>
              </w:rPr>
              <w:t xml:space="preserve"> chlum, Evropsky významná lokalita a ptačí oblast Doupovské hory, Evropsky významná lokalita Hradiště a památný strom Lípa v Nepomyšli </w:t>
            </w:r>
            <w:r w:rsidRPr="00193A74">
              <w:rPr>
                <w:rFonts w:ascii="Arial" w:hAnsi="Arial" w:cs="Arial"/>
              </w:rPr>
              <w:t>plně respektována</w:t>
            </w:r>
            <w:r w:rsidR="00FC7AD7" w:rsidRPr="00193A74">
              <w:rPr>
                <w:rFonts w:ascii="Arial" w:hAnsi="Arial" w:cs="Arial"/>
              </w:rPr>
              <w:t>.</w:t>
            </w:r>
            <w:r w:rsidRPr="00193A74">
              <w:rPr>
                <w:rFonts w:ascii="Arial" w:hAnsi="Arial" w:cs="Arial"/>
              </w:rPr>
              <w:t xml:space="preserve"> V zadání je tento požadavek uveden</w:t>
            </w:r>
            <w:r w:rsidR="00FC7AD7" w:rsidRPr="00193A74">
              <w:rPr>
                <w:rFonts w:ascii="Arial" w:hAnsi="Arial" w:cs="Arial"/>
              </w:rPr>
              <w:t xml:space="preserve"> (kap. A.3.), A.4.) </w:t>
            </w:r>
          </w:p>
          <w:p w:rsidR="00FC7AD7" w:rsidRPr="00193A74" w:rsidRDefault="001278BC" w:rsidP="00FC7AD7">
            <w:pPr>
              <w:pStyle w:val="Odstavecseseznamem"/>
              <w:numPr>
                <w:ilvl w:val="0"/>
                <w:numId w:val="7"/>
              </w:numPr>
              <w:rPr>
                <w:rFonts w:ascii="Arial" w:hAnsi="Arial" w:cs="Arial"/>
              </w:rPr>
            </w:pPr>
            <w:r w:rsidRPr="00193A74">
              <w:rPr>
                <w:rFonts w:ascii="Arial" w:hAnsi="Arial" w:cs="Arial"/>
              </w:rPr>
              <w:t>Na vědomí, v návrhu ÚP bude prověřeno a respektováno.</w:t>
            </w:r>
          </w:p>
          <w:p w:rsidR="00FC7AD7" w:rsidRPr="00193A74" w:rsidRDefault="00FC7AD7" w:rsidP="00FC7AD7">
            <w:pPr>
              <w:rPr>
                <w:rFonts w:ascii="Arial" w:hAnsi="Arial" w:cs="Arial"/>
                <w:sz w:val="24"/>
                <w:szCs w:val="24"/>
              </w:rPr>
            </w:pPr>
          </w:p>
          <w:p w:rsidR="001278BC" w:rsidRPr="00193A74" w:rsidRDefault="001278BC">
            <w:pPr>
              <w:rPr>
                <w:rFonts w:ascii="Arial" w:hAnsi="Arial" w:cs="Arial"/>
                <w:b/>
                <w:sz w:val="24"/>
                <w:szCs w:val="24"/>
                <w:u w:val="single"/>
              </w:rPr>
            </w:pPr>
          </w:p>
          <w:p w:rsidR="00786C77" w:rsidRPr="00193A74" w:rsidRDefault="00786C77">
            <w:pPr>
              <w:rPr>
                <w:rFonts w:ascii="Arial" w:hAnsi="Arial" w:cs="Arial"/>
                <w:b/>
                <w:sz w:val="24"/>
                <w:szCs w:val="24"/>
                <w:u w:val="single"/>
              </w:rPr>
            </w:pPr>
            <w:r w:rsidRPr="00193A74">
              <w:rPr>
                <w:rFonts w:ascii="Arial" w:hAnsi="Arial" w:cs="Arial"/>
                <w:b/>
                <w:sz w:val="24"/>
                <w:szCs w:val="24"/>
                <w:u w:val="single"/>
              </w:rPr>
              <w:t>Orgán ochrany ZPF:</w:t>
            </w:r>
          </w:p>
          <w:p w:rsidR="00786C77" w:rsidRPr="00193A74" w:rsidRDefault="00786C77">
            <w:pPr>
              <w:rPr>
                <w:rFonts w:ascii="Arial" w:hAnsi="Arial" w:cs="Arial"/>
                <w:sz w:val="24"/>
                <w:szCs w:val="24"/>
              </w:rPr>
            </w:pPr>
            <w:r w:rsidRPr="00193A74">
              <w:rPr>
                <w:rFonts w:ascii="Arial" w:hAnsi="Arial" w:cs="Arial"/>
                <w:sz w:val="24"/>
                <w:szCs w:val="24"/>
              </w:rPr>
              <w:t xml:space="preserve">Na vědomí, v návrhu bude </w:t>
            </w:r>
            <w:r w:rsidR="001278BC" w:rsidRPr="00193A74">
              <w:rPr>
                <w:rFonts w:ascii="Arial" w:hAnsi="Arial" w:cs="Arial"/>
                <w:sz w:val="24"/>
                <w:szCs w:val="24"/>
              </w:rPr>
              <w:t>respektováno. V zadání je požadavek uveden (kap. A.6.))</w:t>
            </w:r>
            <w:r w:rsidRPr="00193A74">
              <w:rPr>
                <w:rFonts w:ascii="Arial" w:hAnsi="Arial" w:cs="Arial"/>
                <w:sz w:val="24"/>
                <w:szCs w:val="24"/>
              </w:rPr>
              <w:t>.</w:t>
            </w:r>
          </w:p>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p>
          <w:p w:rsidR="00786C77" w:rsidRPr="00193A74" w:rsidRDefault="00786C77">
            <w:pPr>
              <w:rPr>
                <w:rFonts w:ascii="Arial" w:hAnsi="Arial" w:cs="Arial"/>
                <w:b/>
                <w:sz w:val="24"/>
                <w:szCs w:val="24"/>
                <w:u w:val="single"/>
              </w:rPr>
            </w:pPr>
            <w:r w:rsidRPr="00193A74">
              <w:rPr>
                <w:rFonts w:ascii="Arial" w:hAnsi="Arial" w:cs="Arial"/>
                <w:b/>
                <w:sz w:val="24"/>
                <w:szCs w:val="24"/>
                <w:u w:val="single"/>
              </w:rPr>
              <w:t>Vodoprávní úřad:</w:t>
            </w:r>
          </w:p>
          <w:p w:rsidR="00786C77" w:rsidRPr="00193A74" w:rsidRDefault="00895A9F" w:rsidP="00895A9F">
            <w:pPr>
              <w:pStyle w:val="Odstavecseseznamem"/>
              <w:numPr>
                <w:ilvl w:val="0"/>
                <w:numId w:val="41"/>
              </w:numPr>
              <w:rPr>
                <w:rFonts w:ascii="Arial" w:hAnsi="Arial" w:cs="Arial"/>
              </w:rPr>
            </w:pPr>
            <w:r w:rsidRPr="00193A74">
              <w:rPr>
                <w:rFonts w:ascii="Arial" w:hAnsi="Arial" w:cs="Arial"/>
              </w:rPr>
              <w:t>na vědomí, v návrhu bude respektováno. V zadání je uveden požadavek v kap. A.6.).</w:t>
            </w: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FC7AD7" w:rsidRPr="00193A74" w:rsidRDefault="00FC7AD7" w:rsidP="00895A9F">
            <w:pPr>
              <w:pStyle w:val="Odstavecseseznamem"/>
              <w:numPr>
                <w:ilvl w:val="0"/>
                <w:numId w:val="41"/>
              </w:numPr>
              <w:rPr>
                <w:rFonts w:ascii="Arial" w:hAnsi="Arial" w:cs="Arial"/>
              </w:rPr>
            </w:pPr>
            <w:r w:rsidRPr="00193A74">
              <w:rPr>
                <w:rFonts w:ascii="Arial" w:hAnsi="Arial" w:cs="Arial"/>
              </w:rPr>
              <w:t>požadavek na respektování</w:t>
            </w:r>
            <w:r w:rsidRPr="00193A74">
              <w:t xml:space="preserve"> </w:t>
            </w:r>
            <w:r w:rsidRPr="00193A74">
              <w:rPr>
                <w:rFonts w:ascii="Arial" w:hAnsi="Arial" w:cs="Arial"/>
              </w:rPr>
              <w:t xml:space="preserve">Plánu rozvoje vodovodů a kanalizací ÚK je v zadání uveden v kapitole A.4.) </w:t>
            </w:r>
            <w:r w:rsidR="001278BC" w:rsidRPr="00193A74">
              <w:rPr>
                <w:rFonts w:ascii="Arial" w:hAnsi="Arial" w:cs="Arial"/>
              </w:rPr>
              <w:t>a A.6.)</w:t>
            </w:r>
            <w:r w:rsidRPr="00193A74">
              <w:rPr>
                <w:rFonts w:ascii="Arial" w:hAnsi="Arial" w:cs="Arial"/>
              </w:rPr>
              <w:t xml:space="preserve"> </w:t>
            </w:r>
          </w:p>
          <w:p w:rsidR="00895A9F" w:rsidRPr="00193A74" w:rsidRDefault="00895A9F" w:rsidP="00895A9F">
            <w:pPr>
              <w:pStyle w:val="Odstavecseseznamem"/>
              <w:rPr>
                <w:rFonts w:ascii="Arial" w:hAnsi="Arial" w:cs="Arial"/>
              </w:rPr>
            </w:pPr>
          </w:p>
          <w:p w:rsidR="00FC7AD7" w:rsidRPr="00193A74" w:rsidRDefault="001278BC" w:rsidP="00895A9F">
            <w:pPr>
              <w:pStyle w:val="Odstavecseseznamem"/>
              <w:numPr>
                <w:ilvl w:val="0"/>
                <w:numId w:val="41"/>
              </w:numPr>
              <w:rPr>
                <w:rFonts w:ascii="Arial" w:hAnsi="Arial" w:cs="Arial"/>
              </w:rPr>
            </w:pPr>
            <w:r w:rsidRPr="00193A74">
              <w:rPr>
                <w:rFonts w:ascii="Arial" w:hAnsi="Arial" w:cs="Arial"/>
              </w:rPr>
              <w:t>Na vědomí, v návrhu bude prověřeno. V zadání je uveden požadavek</w:t>
            </w:r>
            <w:r w:rsidR="00895A9F" w:rsidRPr="00193A74">
              <w:rPr>
                <w:rFonts w:ascii="Arial" w:hAnsi="Arial" w:cs="Arial"/>
              </w:rPr>
              <w:t xml:space="preserve"> v kap. A.6.).</w:t>
            </w: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rPr>
                <w:rFonts w:ascii="Arial" w:hAnsi="Arial" w:cs="Arial"/>
              </w:rPr>
            </w:pPr>
          </w:p>
          <w:p w:rsidR="00895A9F" w:rsidRPr="00193A74" w:rsidRDefault="00895A9F" w:rsidP="00895A9F">
            <w:pPr>
              <w:pStyle w:val="Odstavecseseznamem"/>
              <w:numPr>
                <w:ilvl w:val="0"/>
                <w:numId w:val="41"/>
              </w:numPr>
              <w:rPr>
                <w:rFonts w:ascii="Arial" w:hAnsi="Arial" w:cs="Arial"/>
              </w:rPr>
            </w:pPr>
            <w:r w:rsidRPr="00193A74">
              <w:rPr>
                <w:rFonts w:ascii="Arial" w:hAnsi="Arial" w:cs="Arial"/>
              </w:rPr>
              <w:t>Na vědomí, v návrhu bude prověřeno. V zadání je uveden požadavek v kap. A.6.).</w:t>
            </w: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rPr>
                <w:rFonts w:ascii="Arial" w:hAnsi="Arial" w:cs="Arial"/>
              </w:rPr>
            </w:pPr>
          </w:p>
          <w:p w:rsidR="00895A9F" w:rsidRPr="00193A74" w:rsidRDefault="00895A9F" w:rsidP="00895A9F">
            <w:pPr>
              <w:pStyle w:val="Odstavecseseznamem"/>
              <w:numPr>
                <w:ilvl w:val="0"/>
                <w:numId w:val="41"/>
              </w:numPr>
              <w:rPr>
                <w:rFonts w:ascii="Arial" w:hAnsi="Arial" w:cs="Arial"/>
              </w:rPr>
            </w:pPr>
            <w:r w:rsidRPr="00193A74">
              <w:rPr>
                <w:rFonts w:ascii="Arial" w:hAnsi="Arial" w:cs="Arial"/>
              </w:rPr>
              <w:t>Na vědomí, v návrhu bude respektováno.</w:t>
            </w:r>
          </w:p>
          <w:p w:rsidR="00FC7AD7" w:rsidRPr="00193A74" w:rsidRDefault="00FC7AD7" w:rsidP="00895A9F">
            <w:pPr>
              <w:rPr>
                <w:rFonts w:ascii="Arial" w:hAnsi="Arial" w:cs="Arial"/>
                <w:sz w:val="24"/>
                <w:szCs w:val="24"/>
              </w:rPr>
            </w:pPr>
          </w:p>
          <w:p w:rsidR="00786C77" w:rsidRPr="00193A74" w:rsidRDefault="00786C77">
            <w:pPr>
              <w:rPr>
                <w:rFonts w:ascii="Arial" w:hAnsi="Arial" w:cs="Arial"/>
                <w:b/>
                <w:sz w:val="24"/>
                <w:szCs w:val="24"/>
                <w:u w:val="single"/>
              </w:rPr>
            </w:pPr>
            <w:r w:rsidRPr="00193A74">
              <w:rPr>
                <w:rFonts w:ascii="Arial" w:hAnsi="Arial" w:cs="Arial"/>
                <w:b/>
                <w:sz w:val="24"/>
                <w:szCs w:val="24"/>
                <w:u w:val="single"/>
              </w:rPr>
              <w:t>Orgán státní správy lesů:</w:t>
            </w:r>
          </w:p>
          <w:p w:rsidR="00786C77" w:rsidRPr="00193A74" w:rsidRDefault="00786C77">
            <w:pPr>
              <w:rPr>
                <w:rFonts w:ascii="Arial" w:hAnsi="Arial" w:cs="Arial"/>
                <w:sz w:val="24"/>
                <w:szCs w:val="24"/>
              </w:rPr>
            </w:pPr>
            <w:r w:rsidRPr="00193A74">
              <w:rPr>
                <w:rFonts w:ascii="Arial" w:hAnsi="Arial" w:cs="Arial"/>
                <w:sz w:val="24"/>
                <w:szCs w:val="24"/>
              </w:rPr>
              <w:t xml:space="preserve">1) Na vědomí, v návrhu ÚP bude  </w:t>
            </w:r>
          </w:p>
          <w:p w:rsidR="00786C77" w:rsidRPr="00193A74" w:rsidRDefault="00786C77">
            <w:pPr>
              <w:rPr>
                <w:rFonts w:ascii="Arial" w:hAnsi="Arial" w:cs="Arial"/>
                <w:sz w:val="24"/>
                <w:szCs w:val="24"/>
              </w:rPr>
            </w:pPr>
            <w:r w:rsidRPr="00193A74">
              <w:rPr>
                <w:rFonts w:ascii="Arial" w:hAnsi="Arial" w:cs="Arial"/>
                <w:sz w:val="24"/>
                <w:szCs w:val="24"/>
              </w:rPr>
              <w:t xml:space="preserve">    respektováno. V zadání je požadavek uveden</w:t>
            </w:r>
            <w:r w:rsidR="001278BC" w:rsidRPr="00193A74">
              <w:rPr>
                <w:rFonts w:ascii="Arial" w:hAnsi="Arial" w:cs="Arial"/>
                <w:sz w:val="24"/>
                <w:szCs w:val="24"/>
              </w:rPr>
              <w:t xml:space="preserve"> v kap. A.5.)</w:t>
            </w:r>
            <w:r w:rsidRPr="00193A74">
              <w:rPr>
                <w:rFonts w:ascii="Arial" w:hAnsi="Arial" w:cs="Arial"/>
                <w:sz w:val="24"/>
                <w:szCs w:val="24"/>
              </w:rPr>
              <w:t>.</w:t>
            </w:r>
          </w:p>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p>
          <w:p w:rsidR="00193A74" w:rsidRPr="00193A74" w:rsidRDefault="00193A74">
            <w:pPr>
              <w:rPr>
                <w:rFonts w:ascii="Arial" w:hAnsi="Arial" w:cs="Arial"/>
                <w:sz w:val="24"/>
                <w:szCs w:val="24"/>
              </w:rPr>
            </w:pPr>
          </w:p>
          <w:p w:rsidR="00786C77" w:rsidRPr="00193A74" w:rsidRDefault="00786C77">
            <w:pPr>
              <w:rPr>
                <w:rFonts w:ascii="Arial" w:hAnsi="Arial" w:cs="Arial"/>
                <w:sz w:val="24"/>
                <w:szCs w:val="24"/>
              </w:rPr>
            </w:pPr>
            <w:r w:rsidRPr="00193A74">
              <w:rPr>
                <w:rFonts w:ascii="Arial" w:hAnsi="Arial" w:cs="Arial"/>
                <w:sz w:val="24"/>
                <w:szCs w:val="24"/>
              </w:rPr>
              <w:t xml:space="preserve">2) Na vědomí, v návrhu ÚP bude  </w:t>
            </w:r>
          </w:p>
          <w:p w:rsidR="00786C77" w:rsidRPr="00193A74" w:rsidRDefault="00786C77">
            <w:pPr>
              <w:rPr>
                <w:rFonts w:ascii="Arial" w:hAnsi="Arial" w:cs="Arial"/>
                <w:sz w:val="24"/>
                <w:szCs w:val="24"/>
              </w:rPr>
            </w:pPr>
            <w:r w:rsidRPr="00193A74">
              <w:rPr>
                <w:rFonts w:ascii="Arial" w:hAnsi="Arial" w:cs="Arial"/>
                <w:sz w:val="24"/>
                <w:szCs w:val="24"/>
              </w:rPr>
              <w:t xml:space="preserve">    respektováno.</w:t>
            </w:r>
            <w:r w:rsidR="001278BC" w:rsidRPr="00193A74">
              <w:t xml:space="preserve"> </w:t>
            </w:r>
            <w:r w:rsidR="001278BC" w:rsidRPr="00193A74">
              <w:rPr>
                <w:rFonts w:ascii="Arial" w:hAnsi="Arial" w:cs="Arial"/>
                <w:sz w:val="24"/>
                <w:szCs w:val="24"/>
              </w:rPr>
              <w:t>V zadání je požadavek uveden v kap. A.5.).</w:t>
            </w:r>
          </w:p>
          <w:p w:rsidR="00786C77" w:rsidRPr="00193A74" w:rsidRDefault="00786C77">
            <w:pPr>
              <w:rPr>
                <w:rFonts w:ascii="Arial" w:hAnsi="Arial" w:cs="Arial"/>
                <w:sz w:val="24"/>
                <w:szCs w:val="24"/>
              </w:rPr>
            </w:pPr>
          </w:p>
          <w:p w:rsidR="00786C77" w:rsidRPr="00193A74" w:rsidRDefault="00786C77">
            <w:pPr>
              <w:rPr>
                <w:rFonts w:ascii="Arial" w:hAnsi="Arial" w:cs="Arial"/>
                <w:sz w:val="24"/>
                <w:szCs w:val="24"/>
              </w:rPr>
            </w:pPr>
          </w:p>
          <w:p w:rsidR="001278BC" w:rsidRPr="00193A74" w:rsidRDefault="00786C77" w:rsidP="001278BC">
            <w:pPr>
              <w:rPr>
                <w:rFonts w:ascii="Arial" w:hAnsi="Arial" w:cs="Arial"/>
                <w:sz w:val="24"/>
                <w:szCs w:val="24"/>
              </w:rPr>
            </w:pPr>
            <w:r w:rsidRPr="00193A74">
              <w:rPr>
                <w:rFonts w:ascii="Arial" w:hAnsi="Arial" w:cs="Arial"/>
                <w:sz w:val="24"/>
                <w:szCs w:val="24"/>
              </w:rPr>
              <w:t xml:space="preserve">3) </w:t>
            </w:r>
            <w:r w:rsidR="001278BC" w:rsidRPr="00193A74">
              <w:rPr>
                <w:rFonts w:ascii="Arial" w:hAnsi="Arial" w:cs="Arial"/>
                <w:sz w:val="24"/>
                <w:szCs w:val="24"/>
              </w:rPr>
              <w:t xml:space="preserve">Na vědomí, v návrhu ÚP bude  </w:t>
            </w:r>
          </w:p>
          <w:p w:rsidR="001278BC" w:rsidRPr="00193A74" w:rsidRDefault="001278BC" w:rsidP="001278BC">
            <w:pPr>
              <w:pStyle w:val="Odstavecseseznamem"/>
              <w:ind w:left="360"/>
              <w:rPr>
                <w:rFonts w:ascii="Arial" w:hAnsi="Arial" w:cs="Arial"/>
              </w:rPr>
            </w:pPr>
            <w:r w:rsidRPr="00193A74">
              <w:rPr>
                <w:rFonts w:ascii="Arial" w:hAnsi="Arial" w:cs="Arial"/>
              </w:rPr>
              <w:t>respektováno. V zadání je požadavek uveden v kap. A.5.).</w:t>
            </w:r>
          </w:p>
          <w:p w:rsidR="00193A74" w:rsidRPr="00193A74" w:rsidRDefault="00193A74" w:rsidP="001278BC">
            <w:pPr>
              <w:pStyle w:val="Odstavecseseznamem"/>
              <w:ind w:left="360"/>
              <w:rPr>
                <w:rFonts w:ascii="Arial" w:hAnsi="Arial" w:cs="Arial"/>
              </w:rPr>
            </w:pPr>
          </w:p>
          <w:p w:rsidR="00193A74" w:rsidRPr="00193A74" w:rsidRDefault="00193A74" w:rsidP="001278BC">
            <w:pPr>
              <w:pStyle w:val="Odstavecseseznamem"/>
              <w:ind w:left="360"/>
              <w:rPr>
                <w:rFonts w:ascii="Arial" w:hAnsi="Arial" w:cs="Arial"/>
              </w:rPr>
            </w:pPr>
          </w:p>
          <w:p w:rsidR="00193A74" w:rsidRPr="00193A74" w:rsidRDefault="00193A74" w:rsidP="001278BC">
            <w:pPr>
              <w:pStyle w:val="Odstavecseseznamem"/>
              <w:ind w:left="360"/>
              <w:rPr>
                <w:rFonts w:ascii="Arial" w:hAnsi="Arial" w:cs="Arial"/>
              </w:rPr>
            </w:pPr>
          </w:p>
          <w:p w:rsidR="00193A74" w:rsidRPr="00193A74" w:rsidRDefault="00193A74" w:rsidP="001278BC">
            <w:pPr>
              <w:pStyle w:val="Odstavecseseznamem"/>
              <w:ind w:left="360"/>
              <w:rPr>
                <w:rFonts w:ascii="Arial" w:hAnsi="Arial" w:cs="Arial"/>
              </w:rPr>
            </w:pPr>
          </w:p>
          <w:p w:rsidR="001278BC" w:rsidRPr="00193A74" w:rsidRDefault="001278BC" w:rsidP="001278BC">
            <w:pPr>
              <w:pStyle w:val="Odstavecseseznamem"/>
              <w:numPr>
                <w:ilvl w:val="0"/>
                <w:numId w:val="7"/>
              </w:numPr>
              <w:rPr>
                <w:rFonts w:ascii="Arial" w:hAnsi="Arial" w:cs="Arial"/>
              </w:rPr>
            </w:pPr>
            <w:r w:rsidRPr="00193A74">
              <w:rPr>
                <w:rFonts w:ascii="Arial" w:hAnsi="Arial" w:cs="Arial"/>
              </w:rPr>
              <w:t>Na vědomí.</w:t>
            </w:r>
          </w:p>
          <w:p w:rsidR="00193A74" w:rsidRPr="00193A74" w:rsidRDefault="00193A74" w:rsidP="00193A74">
            <w:pPr>
              <w:rPr>
                <w:rFonts w:ascii="Arial" w:hAnsi="Arial" w:cs="Arial"/>
              </w:rPr>
            </w:pPr>
          </w:p>
          <w:p w:rsidR="00193A74" w:rsidRDefault="00193A74" w:rsidP="00193A74">
            <w:pPr>
              <w:rPr>
                <w:rFonts w:ascii="Arial" w:hAnsi="Arial" w:cs="Arial"/>
              </w:rPr>
            </w:pPr>
          </w:p>
          <w:p w:rsidR="00193A74" w:rsidRPr="00193A74" w:rsidRDefault="00193A74" w:rsidP="00193A74">
            <w:pPr>
              <w:rPr>
                <w:rFonts w:ascii="Arial" w:hAnsi="Arial" w:cs="Arial"/>
              </w:rPr>
            </w:pPr>
          </w:p>
          <w:p w:rsidR="001278BC" w:rsidRPr="00193A74" w:rsidRDefault="001278BC" w:rsidP="001278BC">
            <w:pPr>
              <w:pStyle w:val="Odstavecseseznamem"/>
              <w:numPr>
                <w:ilvl w:val="0"/>
                <w:numId w:val="7"/>
              </w:numPr>
              <w:rPr>
                <w:rFonts w:ascii="Arial" w:hAnsi="Arial" w:cs="Arial"/>
              </w:rPr>
            </w:pPr>
            <w:r w:rsidRPr="00193A74">
              <w:rPr>
                <w:rFonts w:ascii="Arial" w:hAnsi="Arial" w:cs="Arial"/>
              </w:rPr>
              <w:t>Na vědomí.</w:t>
            </w:r>
          </w:p>
          <w:p w:rsidR="00193A74" w:rsidRPr="00193A74" w:rsidRDefault="00193A74" w:rsidP="00193A74">
            <w:pPr>
              <w:rPr>
                <w:rFonts w:ascii="Arial" w:hAnsi="Arial" w:cs="Arial"/>
              </w:rPr>
            </w:pPr>
          </w:p>
          <w:p w:rsidR="00193A74" w:rsidRPr="00193A74" w:rsidRDefault="00193A74" w:rsidP="00193A74">
            <w:pPr>
              <w:rPr>
                <w:rFonts w:ascii="Arial" w:hAnsi="Arial" w:cs="Arial"/>
              </w:rPr>
            </w:pPr>
          </w:p>
          <w:p w:rsidR="001278BC" w:rsidRPr="00193A74" w:rsidRDefault="001278BC" w:rsidP="001278BC">
            <w:pPr>
              <w:pStyle w:val="Odstavecseseznamem"/>
              <w:numPr>
                <w:ilvl w:val="0"/>
                <w:numId w:val="7"/>
              </w:numPr>
              <w:rPr>
                <w:rFonts w:ascii="Arial" w:hAnsi="Arial" w:cs="Arial"/>
              </w:rPr>
            </w:pPr>
            <w:r w:rsidRPr="00193A74">
              <w:rPr>
                <w:rFonts w:ascii="Arial" w:hAnsi="Arial" w:cs="Arial"/>
              </w:rPr>
              <w:t xml:space="preserve">Na vědomí, v návrhu ÚP bude  </w:t>
            </w:r>
          </w:p>
          <w:p w:rsidR="00786C77" w:rsidRPr="00193A74" w:rsidRDefault="001278BC" w:rsidP="00895A9F">
            <w:pPr>
              <w:pStyle w:val="Odstavecseseznamem"/>
              <w:ind w:left="360"/>
              <w:rPr>
                <w:rFonts w:ascii="Arial" w:hAnsi="Arial" w:cs="Arial"/>
              </w:rPr>
            </w:pPr>
            <w:r w:rsidRPr="00193A74">
              <w:rPr>
                <w:rFonts w:ascii="Arial" w:hAnsi="Arial" w:cs="Arial"/>
              </w:rPr>
              <w:t>respektováno. V zadání je požadavek uveden v kap. A.5.).</w:t>
            </w:r>
          </w:p>
          <w:p w:rsidR="00193A74" w:rsidRPr="00193A74" w:rsidRDefault="00193A74" w:rsidP="00895A9F">
            <w:pPr>
              <w:pStyle w:val="Odstavecseseznamem"/>
              <w:ind w:left="360"/>
              <w:rPr>
                <w:rFonts w:ascii="Arial" w:hAnsi="Arial" w:cs="Arial"/>
              </w:rPr>
            </w:pPr>
          </w:p>
          <w:p w:rsidR="00895A9F" w:rsidRPr="00193A74" w:rsidRDefault="00193A74" w:rsidP="00193A74">
            <w:pPr>
              <w:pStyle w:val="Odstavecseseznamem"/>
              <w:numPr>
                <w:ilvl w:val="0"/>
                <w:numId w:val="7"/>
              </w:numPr>
              <w:rPr>
                <w:rFonts w:ascii="Arial" w:hAnsi="Arial" w:cs="Arial"/>
              </w:rPr>
            </w:pPr>
            <w:r w:rsidRPr="00193A74">
              <w:rPr>
                <w:rFonts w:ascii="Arial" w:hAnsi="Arial" w:cs="Arial"/>
              </w:rPr>
              <w:t xml:space="preserve">Na vědomí, v návrhu bude respektováno. </w:t>
            </w:r>
          </w:p>
        </w:tc>
      </w:tr>
    </w:tbl>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340"/>
        <w:gridCol w:w="1620"/>
        <w:gridCol w:w="6480"/>
        <w:gridCol w:w="4680"/>
      </w:tblGrid>
      <w:tr w:rsidR="001A5ABF" w:rsidRPr="00835B5A" w:rsidTr="001A5ABF">
        <w:tc>
          <w:tcPr>
            <w:tcW w:w="720" w:type="dxa"/>
            <w:tcBorders>
              <w:top w:val="single" w:sz="4" w:space="0" w:color="auto"/>
              <w:left w:val="single" w:sz="4" w:space="0" w:color="auto"/>
              <w:bottom w:val="single" w:sz="4" w:space="0" w:color="auto"/>
              <w:right w:val="single" w:sz="4" w:space="0" w:color="auto"/>
            </w:tcBorders>
            <w:shd w:val="clear" w:color="auto" w:fill="CCFFFF"/>
          </w:tcPr>
          <w:p w:rsidR="001A5ABF" w:rsidRPr="00835B5A" w:rsidRDefault="001A5ABF">
            <w:pPr>
              <w:rPr>
                <w:rFonts w:ascii="Arial" w:hAnsi="Arial" w:cs="Arial"/>
                <w:b/>
              </w:rPr>
            </w:pPr>
          </w:p>
          <w:p w:rsidR="001A5ABF" w:rsidRPr="00835B5A" w:rsidRDefault="001A5ABF">
            <w:pPr>
              <w:rPr>
                <w:rFonts w:ascii="Arial" w:hAnsi="Arial" w:cs="Arial"/>
                <w:b/>
              </w:rPr>
            </w:pPr>
            <w:proofErr w:type="spellStart"/>
            <w:r w:rsidRPr="00835B5A">
              <w:rPr>
                <w:rFonts w:ascii="Arial" w:hAnsi="Arial" w:cs="Arial"/>
                <w:b/>
              </w:rPr>
              <w:t>Poř.číslo</w:t>
            </w:r>
            <w:proofErr w:type="spellEnd"/>
          </w:p>
          <w:p w:rsidR="001A5ABF" w:rsidRPr="00835B5A" w:rsidRDefault="001A5ABF">
            <w:pPr>
              <w:rPr>
                <w:rFonts w:ascii="Arial" w:hAnsi="Arial" w:cs="Arial"/>
                <w:b/>
              </w:rPr>
            </w:pPr>
          </w:p>
        </w:tc>
        <w:tc>
          <w:tcPr>
            <w:tcW w:w="2340" w:type="dxa"/>
            <w:tcBorders>
              <w:top w:val="single" w:sz="4" w:space="0" w:color="auto"/>
              <w:left w:val="single" w:sz="4" w:space="0" w:color="auto"/>
              <w:bottom w:val="single" w:sz="4" w:space="0" w:color="auto"/>
              <w:right w:val="single" w:sz="4" w:space="0" w:color="auto"/>
            </w:tcBorders>
            <w:shd w:val="clear" w:color="auto" w:fill="CCFFFF"/>
          </w:tcPr>
          <w:p w:rsidR="001A5ABF" w:rsidRPr="00835B5A" w:rsidRDefault="001A5ABF">
            <w:pPr>
              <w:rPr>
                <w:rFonts w:ascii="Arial" w:hAnsi="Arial" w:cs="Arial"/>
                <w:b/>
              </w:rPr>
            </w:pPr>
          </w:p>
          <w:p w:rsidR="001A5ABF" w:rsidRPr="00835B5A" w:rsidRDefault="001A5ABF">
            <w:pPr>
              <w:rPr>
                <w:rFonts w:ascii="Arial" w:hAnsi="Arial" w:cs="Arial"/>
                <w:b/>
              </w:rPr>
            </w:pPr>
            <w:r w:rsidRPr="00835B5A">
              <w:rPr>
                <w:rFonts w:ascii="Arial" w:hAnsi="Arial" w:cs="Arial"/>
                <w:b/>
              </w:rPr>
              <w:t>Údaje o podateli:</w:t>
            </w:r>
          </w:p>
          <w:p w:rsidR="001A5ABF" w:rsidRPr="00835B5A" w:rsidRDefault="001A5ABF">
            <w:pPr>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shd w:val="clear" w:color="auto" w:fill="CCFFFF"/>
          </w:tcPr>
          <w:p w:rsidR="001A5ABF" w:rsidRPr="00835B5A" w:rsidRDefault="001A5ABF">
            <w:pPr>
              <w:rPr>
                <w:rFonts w:ascii="Arial" w:hAnsi="Arial" w:cs="Arial"/>
                <w:b/>
              </w:rPr>
            </w:pPr>
          </w:p>
          <w:p w:rsidR="001A5ABF" w:rsidRPr="00835B5A" w:rsidRDefault="001A5ABF">
            <w:pPr>
              <w:rPr>
                <w:rFonts w:ascii="Arial" w:hAnsi="Arial" w:cs="Arial"/>
                <w:b/>
              </w:rPr>
            </w:pPr>
            <w:r w:rsidRPr="00835B5A">
              <w:rPr>
                <w:rFonts w:ascii="Arial" w:hAnsi="Arial" w:cs="Arial"/>
                <w:b/>
              </w:rPr>
              <w:t>Oznámení obdržel dne:</w:t>
            </w:r>
          </w:p>
          <w:p w:rsidR="001A5ABF" w:rsidRPr="00835B5A" w:rsidRDefault="001A5ABF">
            <w:pPr>
              <w:rPr>
                <w:rFonts w:ascii="Arial" w:hAnsi="Arial" w:cs="Arial"/>
                <w:b/>
              </w:rPr>
            </w:pPr>
          </w:p>
        </w:tc>
        <w:tc>
          <w:tcPr>
            <w:tcW w:w="6480" w:type="dxa"/>
            <w:tcBorders>
              <w:top w:val="single" w:sz="4" w:space="0" w:color="auto"/>
              <w:left w:val="single" w:sz="4" w:space="0" w:color="auto"/>
              <w:bottom w:val="single" w:sz="4" w:space="0" w:color="auto"/>
              <w:right w:val="single" w:sz="4" w:space="0" w:color="auto"/>
            </w:tcBorders>
            <w:shd w:val="clear" w:color="auto" w:fill="CCFFFF"/>
          </w:tcPr>
          <w:p w:rsidR="001A5ABF" w:rsidRPr="00835B5A" w:rsidRDefault="001A5ABF">
            <w:pPr>
              <w:rPr>
                <w:rFonts w:ascii="Arial" w:hAnsi="Arial" w:cs="Arial"/>
                <w:b/>
              </w:rPr>
            </w:pPr>
          </w:p>
          <w:p w:rsidR="001A5ABF" w:rsidRPr="00835B5A" w:rsidRDefault="001A5ABF">
            <w:pPr>
              <w:rPr>
                <w:rFonts w:ascii="Arial" w:hAnsi="Arial" w:cs="Arial"/>
                <w:b/>
              </w:rPr>
            </w:pPr>
            <w:r w:rsidRPr="00835B5A">
              <w:rPr>
                <w:rFonts w:ascii="Arial" w:hAnsi="Arial" w:cs="Arial"/>
                <w:b/>
              </w:rPr>
              <w:t>Pořizovatel obdržel dne:</w:t>
            </w:r>
          </w:p>
          <w:p w:rsidR="001A5ABF" w:rsidRPr="00835B5A" w:rsidRDefault="001A5ABF">
            <w:pPr>
              <w:rPr>
                <w:rFonts w:ascii="Arial" w:hAnsi="Arial" w:cs="Arial"/>
                <w:b/>
              </w:rPr>
            </w:pPr>
            <w:r w:rsidRPr="00835B5A">
              <w:rPr>
                <w:rFonts w:ascii="Arial" w:hAnsi="Arial" w:cs="Arial"/>
                <w:b/>
              </w:rPr>
              <w:t>Vyřizuje, č.j. ze dne:</w:t>
            </w:r>
          </w:p>
          <w:p w:rsidR="001A5ABF" w:rsidRPr="00835B5A" w:rsidRDefault="001A5ABF">
            <w:pPr>
              <w:rPr>
                <w:rFonts w:ascii="Arial" w:hAnsi="Arial" w:cs="Arial"/>
                <w:b/>
              </w:rPr>
            </w:pPr>
            <w:r w:rsidRPr="00835B5A">
              <w:rPr>
                <w:rFonts w:ascii="Arial" w:hAnsi="Arial" w:cs="Arial"/>
                <w:b/>
              </w:rPr>
              <w:t>Úplné znění nebo významná část podání</w:t>
            </w:r>
          </w:p>
          <w:p w:rsidR="001A5ABF" w:rsidRPr="00835B5A" w:rsidRDefault="001A5ABF">
            <w:pPr>
              <w:rPr>
                <w:rFonts w:ascii="Arial" w:hAnsi="Arial" w:cs="Arial"/>
                <w:b/>
              </w:rPr>
            </w:pPr>
            <w:r w:rsidRPr="00835B5A">
              <w:rPr>
                <w:rFonts w:ascii="Arial" w:hAnsi="Arial" w:cs="Arial"/>
              </w:rPr>
              <w:t>(požadavky na obsah územního plánu)</w:t>
            </w:r>
            <w:r w:rsidRPr="00835B5A">
              <w:rPr>
                <w:rFonts w:ascii="Arial" w:hAnsi="Arial" w:cs="Arial"/>
                <w:b/>
              </w:rPr>
              <w:t xml:space="preserve"> </w:t>
            </w:r>
          </w:p>
          <w:p w:rsidR="001A5ABF" w:rsidRPr="00835B5A" w:rsidRDefault="001A5ABF">
            <w:pPr>
              <w:rPr>
                <w:rFonts w:ascii="Arial" w:hAnsi="Arial" w:cs="Arial"/>
              </w:rPr>
            </w:pPr>
          </w:p>
        </w:tc>
        <w:tc>
          <w:tcPr>
            <w:tcW w:w="4680" w:type="dxa"/>
            <w:tcBorders>
              <w:top w:val="single" w:sz="4" w:space="0" w:color="auto"/>
              <w:left w:val="single" w:sz="4" w:space="0" w:color="auto"/>
              <w:bottom w:val="single" w:sz="4" w:space="0" w:color="auto"/>
              <w:right w:val="single" w:sz="4" w:space="0" w:color="auto"/>
            </w:tcBorders>
            <w:shd w:val="clear" w:color="auto" w:fill="CCFFFF"/>
          </w:tcPr>
          <w:p w:rsidR="001A5ABF" w:rsidRPr="00835B5A" w:rsidRDefault="001A5ABF">
            <w:pPr>
              <w:rPr>
                <w:rFonts w:ascii="Arial" w:hAnsi="Arial" w:cs="Arial"/>
                <w:b/>
              </w:rPr>
            </w:pPr>
          </w:p>
          <w:p w:rsidR="001A5ABF" w:rsidRPr="00835B5A" w:rsidRDefault="001A5ABF">
            <w:pPr>
              <w:rPr>
                <w:rFonts w:ascii="Arial" w:hAnsi="Arial" w:cs="Arial"/>
                <w:b/>
              </w:rPr>
            </w:pPr>
          </w:p>
          <w:p w:rsidR="001A5ABF" w:rsidRPr="00835B5A" w:rsidRDefault="001A5ABF">
            <w:pPr>
              <w:rPr>
                <w:rFonts w:ascii="Arial" w:hAnsi="Arial" w:cs="Arial"/>
                <w:b/>
              </w:rPr>
            </w:pPr>
            <w:r w:rsidRPr="00835B5A">
              <w:rPr>
                <w:rFonts w:ascii="Arial" w:hAnsi="Arial" w:cs="Arial"/>
                <w:b/>
              </w:rPr>
              <w:t>ZÁVĚR A ODŮVODNĚNÍ POŘIZOVATELE</w:t>
            </w:r>
          </w:p>
        </w:tc>
      </w:tr>
      <w:tr w:rsidR="001A5ABF" w:rsidRPr="00835B5A" w:rsidTr="001A5ABF">
        <w:tc>
          <w:tcPr>
            <w:tcW w:w="15840" w:type="dxa"/>
            <w:gridSpan w:val="5"/>
            <w:tcBorders>
              <w:top w:val="single" w:sz="4" w:space="0" w:color="auto"/>
              <w:left w:val="single" w:sz="4" w:space="0" w:color="auto"/>
              <w:bottom w:val="single" w:sz="4" w:space="0" w:color="auto"/>
              <w:right w:val="single" w:sz="4" w:space="0" w:color="auto"/>
            </w:tcBorders>
            <w:shd w:val="clear" w:color="auto" w:fill="FFFF00"/>
          </w:tcPr>
          <w:p w:rsidR="00835B5A" w:rsidRDefault="001A5ABF">
            <w:pPr>
              <w:ind w:left="-900"/>
              <w:rPr>
                <w:rFonts w:ascii="Arial" w:hAnsi="Arial" w:cs="Arial"/>
                <w:b/>
                <w:sz w:val="44"/>
                <w:szCs w:val="44"/>
              </w:rPr>
            </w:pPr>
            <w:proofErr w:type="spellStart"/>
            <w:r w:rsidRPr="00835B5A">
              <w:rPr>
                <w:rFonts w:ascii="Arial" w:hAnsi="Arial" w:cs="Arial"/>
                <w:b/>
                <w:sz w:val="44"/>
                <w:szCs w:val="44"/>
              </w:rPr>
              <w:t>Pož</w:t>
            </w:r>
            <w:proofErr w:type="spellEnd"/>
            <w:r w:rsidRPr="00835B5A">
              <w:rPr>
                <w:rFonts w:ascii="Arial" w:hAnsi="Arial" w:cs="Arial"/>
                <w:b/>
                <w:sz w:val="44"/>
                <w:szCs w:val="44"/>
              </w:rPr>
              <w:t xml:space="preserve">     Požadavky krajského úřadu a připomínky obce, </w:t>
            </w:r>
          </w:p>
          <w:p w:rsidR="001A5ABF" w:rsidRPr="00835B5A" w:rsidRDefault="00835B5A">
            <w:pPr>
              <w:ind w:left="-900"/>
              <w:rPr>
                <w:rFonts w:ascii="Arial" w:hAnsi="Arial" w:cs="Arial"/>
                <w:b/>
                <w:sz w:val="44"/>
                <w:szCs w:val="44"/>
              </w:rPr>
            </w:pPr>
            <w:r>
              <w:rPr>
                <w:rFonts w:ascii="Arial" w:hAnsi="Arial" w:cs="Arial"/>
                <w:b/>
                <w:sz w:val="44"/>
                <w:szCs w:val="44"/>
              </w:rPr>
              <w:t xml:space="preserve">           </w:t>
            </w:r>
            <w:r w:rsidR="001A5ABF" w:rsidRPr="00835B5A">
              <w:rPr>
                <w:rFonts w:ascii="Arial" w:hAnsi="Arial" w:cs="Arial"/>
                <w:b/>
                <w:sz w:val="44"/>
                <w:szCs w:val="44"/>
              </w:rPr>
              <w:t>pro kterou se ÚP pořizuje</w:t>
            </w:r>
          </w:p>
          <w:p w:rsidR="001A5ABF" w:rsidRPr="00835B5A" w:rsidRDefault="001A5ABF">
            <w:pPr>
              <w:rPr>
                <w:rFonts w:ascii="Arial" w:hAnsi="Arial" w:cs="Arial"/>
                <w:b/>
              </w:rPr>
            </w:pPr>
          </w:p>
        </w:tc>
      </w:tr>
      <w:tr w:rsidR="001A5ABF" w:rsidRPr="001A5ABF" w:rsidTr="00835B5A">
        <w:tc>
          <w:tcPr>
            <w:tcW w:w="720" w:type="dxa"/>
            <w:tcBorders>
              <w:top w:val="single" w:sz="4" w:space="0" w:color="auto"/>
              <w:left w:val="single" w:sz="4" w:space="0" w:color="auto"/>
              <w:bottom w:val="single" w:sz="4" w:space="0" w:color="auto"/>
              <w:right w:val="single" w:sz="4" w:space="0" w:color="auto"/>
            </w:tcBorders>
            <w:hideMark/>
          </w:tcPr>
          <w:p w:rsidR="001A5ABF" w:rsidRPr="001A5ABF" w:rsidRDefault="001A5ABF">
            <w:pPr>
              <w:rPr>
                <w:rFonts w:ascii="Arial" w:hAnsi="Arial" w:cs="Arial"/>
                <w:color w:val="0070C0"/>
                <w:sz w:val="24"/>
                <w:szCs w:val="24"/>
              </w:rPr>
            </w:pPr>
            <w:r w:rsidRPr="001A5ABF">
              <w:rPr>
                <w:rFonts w:ascii="Arial" w:hAnsi="Arial" w:cs="Arial"/>
                <w:color w:val="0070C0"/>
              </w:rPr>
              <w:t>I.</w:t>
            </w:r>
          </w:p>
        </w:tc>
        <w:tc>
          <w:tcPr>
            <w:tcW w:w="2340" w:type="dxa"/>
            <w:tcBorders>
              <w:top w:val="single" w:sz="4" w:space="0" w:color="auto"/>
              <w:left w:val="single" w:sz="4" w:space="0" w:color="auto"/>
              <w:bottom w:val="single" w:sz="4" w:space="0" w:color="auto"/>
              <w:right w:val="single" w:sz="4" w:space="0" w:color="auto"/>
            </w:tcBorders>
            <w:hideMark/>
          </w:tcPr>
          <w:p w:rsidR="001A5ABF" w:rsidRPr="00835B5A" w:rsidRDefault="001A5ABF">
            <w:pPr>
              <w:rPr>
                <w:rFonts w:ascii="Arial" w:hAnsi="Arial" w:cs="Arial"/>
                <w:sz w:val="24"/>
                <w:szCs w:val="24"/>
              </w:rPr>
            </w:pPr>
            <w:r w:rsidRPr="00835B5A">
              <w:rPr>
                <w:rFonts w:ascii="Arial" w:hAnsi="Arial" w:cs="Arial"/>
              </w:rPr>
              <w:t xml:space="preserve">Krajský úřad ÚK </w:t>
            </w:r>
            <w:proofErr w:type="spellStart"/>
            <w:r w:rsidRPr="00835B5A">
              <w:rPr>
                <w:rFonts w:ascii="Arial" w:hAnsi="Arial" w:cs="Arial"/>
              </w:rPr>
              <w:t>Odb</w:t>
            </w:r>
            <w:proofErr w:type="spellEnd"/>
            <w:r w:rsidRPr="00835B5A">
              <w:rPr>
                <w:rFonts w:ascii="Arial" w:hAnsi="Arial" w:cs="Arial"/>
              </w:rPr>
              <w:t>. územ. plánování</w:t>
            </w:r>
          </w:p>
          <w:p w:rsidR="001A5ABF" w:rsidRPr="00835B5A" w:rsidRDefault="001A5ABF">
            <w:pPr>
              <w:rPr>
                <w:rFonts w:ascii="Arial" w:hAnsi="Arial" w:cs="Arial"/>
              </w:rPr>
            </w:pPr>
            <w:r w:rsidRPr="00835B5A">
              <w:rPr>
                <w:rFonts w:ascii="Arial" w:hAnsi="Arial" w:cs="Arial"/>
              </w:rPr>
              <w:t>Velká Hradební 3118</w:t>
            </w:r>
          </w:p>
          <w:p w:rsidR="001A5ABF" w:rsidRPr="001A5ABF" w:rsidRDefault="001A5ABF">
            <w:pPr>
              <w:rPr>
                <w:rFonts w:ascii="Arial" w:hAnsi="Arial" w:cs="Arial"/>
                <w:color w:val="0070C0"/>
                <w:sz w:val="24"/>
                <w:szCs w:val="24"/>
              </w:rPr>
            </w:pPr>
            <w:r w:rsidRPr="00835B5A">
              <w:rPr>
                <w:rFonts w:ascii="Arial" w:hAnsi="Arial" w:cs="Arial"/>
              </w:rPr>
              <w:t>400 02 Ústí n. L.</w:t>
            </w:r>
          </w:p>
        </w:tc>
        <w:tc>
          <w:tcPr>
            <w:tcW w:w="1620" w:type="dxa"/>
            <w:tcBorders>
              <w:top w:val="single" w:sz="4" w:space="0" w:color="auto"/>
              <w:left w:val="single" w:sz="4" w:space="0" w:color="auto"/>
              <w:bottom w:val="single" w:sz="4" w:space="0" w:color="auto"/>
              <w:right w:val="single" w:sz="4" w:space="0" w:color="auto"/>
            </w:tcBorders>
          </w:tcPr>
          <w:p w:rsidR="001A5ABF" w:rsidRPr="001A5ABF" w:rsidRDefault="001A5ABF">
            <w:pPr>
              <w:rPr>
                <w:rFonts w:ascii="Arial" w:hAnsi="Arial" w:cs="Arial"/>
                <w:color w:val="0070C0"/>
                <w:sz w:val="24"/>
                <w:szCs w:val="24"/>
              </w:rPr>
            </w:pPr>
          </w:p>
        </w:tc>
        <w:tc>
          <w:tcPr>
            <w:tcW w:w="6480" w:type="dxa"/>
            <w:tcBorders>
              <w:top w:val="single" w:sz="4" w:space="0" w:color="auto"/>
              <w:left w:val="single" w:sz="4" w:space="0" w:color="auto"/>
              <w:bottom w:val="single" w:sz="4" w:space="0" w:color="auto"/>
              <w:right w:val="single" w:sz="4" w:space="0" w:color="auto"/>
            </w:tcBorders>
          </w:tcPr>
          <w:p w:rsidR="001A5ABF" w:rsidRPr="00835B5A" w:rsidRDefault="00835B5A">
            <w:pPr>
              <w:jc w:val="both"/>
              <w:rPr>
                <w:rFonts w:ascii="Arial" w:eastAsia="Arial Unicode MS" w:hAnsi="Arial" w:cs="Arial"/>
              </w:rPr>
            </w:pPr>
            <w:r w:rsidRPr="00835B5A">
              <w:rPr>
                <w:rFonts w:ascii="Arial" w:eastAsia="Arial Unicode MS" w:hAnsi="Arial" w:cs="Arial"/>
              </w:rPr>
              <w:t>1.7.2016</w:t>
            </w:r>
          </w:p>
          <w:p w:rsidR="001A5ABF" w:rsidRPr="00835B5A" w:rsidRDefault="001A5ABF" w:rsidP="00835B5A">
            <w:pPr>
              <w:rPr>
                <w:rFonts w:ascii="Arial" w:eastAsia="Arial Unicode MS" w:hAnsi="Arial" w:cs="Arial"/>
              </w:rPr>
            </w:pPr>
            <w:r w:rsidRPr="00835B5A">
              <w:rPr>
                <w:rFonts w:ascii="Arial" w:eastAsia="Arial Unicode MS" w:hAnsi="Arial" w:cs="Arial"/>
              </w:rPr>
              <w:t>Ing.</w:t>
            </w:r>
            <w:r w:rsidR="00835B5A" w:rsidRPr="00835B5A">
              <w:rPr>
                <w:rFonts w:ascii="Arial" w:eastAsia="Arial Unicode MS" w:hAnsi="Arial" w:cs="Arial"/>
              </w:rPr>
              <w:t>arch. D. Juračková</w:t>
            </w:r>
            <w:r w:rsidRPr="00835B5A">
              <w:rPr>
                <w:rFonts w:ascii="Arial" w:eastAsia="Arial Unicode MS" w:hAnsi="Arial" w:cs="Arial"/>
              </w:rPr>
              <w:t xml:space="preserve">; </w:t>
            </w:r>
            <w:r w:rsidR="00835B5A" w:rsidRPr="00835B5A">
              <w:rPr>
                <w:rFonts w:ascii="Arial" w:eastAsia="Arial Unicode MS" w:hAnsi="Arial" w:cs="Arial"/>
              </w:rPr>
              <w:t>93002/2016/KUUK, 308/UPS/2016</w:t>
            </w:r>
            <w:r w:rsidRPr="00835B5A">
              <w:rPr>
                <w:rFonts w:ascii="Arial" w:eastAsia="Arial Unicode MS" w:hAnsi="Arial" w:cs="Arial"/>
              </w:rPr>
              <w:t xml:space="preserve">; </w:t>
            </w:r>
            <w:r w:rsidR="00835B5A" w:rsidRPr="00835B5A">
              <w:rPr>
                <w:rFonts w:ascii="Arial" w:eastAsia="Arial Unicode MS" w:hAnsi="Arial" w:cs="Arial"/>
              </w:rPr>
              <w:t>10.6.2016</w:t>
            </w:r>
          </w:p>
          <w:p w:rsidR="001A5ABF" w:rsidRPr="00E71227" w:rsidRDefault="001A5ABF" w:rsidP="00E71227">
            <w:pPr>
              <w:rPr>
                <w:rFonts w:ascii="Arial" w:eastAsia="Arial Unicode MS" w:hAnsi="Arial" w:cs="Arial"/>
                <w:sz w:val="24"/>
                <w:szCs w:val="24"/>
              </w:rPr>
            </w:pPr>
          </w:p>
          <w:p w:rsidR="001A5ABF" w:rsidRDefault="00E71227" w:rsidP="00E71227">
            <w:pPr>
              <w:rPr>
                <w:rFonts w:ascii="Arial" w:hAnsi="Arial" w:cs="Arial"/>
                <w:sz w:val="24"/>
                <w:szCs w:val="24"/>
              </w:rPr>
            </w:pPr>
            <w:r w:rsidRPr="00E71227">
              <w:rPr>
                <w:rFonts w:ascii="Arial" w:hAnsi="Arial" w:cs="Arial"/>
                <w:sz w:val="24"/>
                <w:szCs w:val="24"/>
              </w:rPr>
              <w:t>Z politiky územního rozvoje ČR ve znění Aktualizace č.1 (dále jen „</w:t>
            </w:r>
            <w:proofErr w:type="spellStart"/>
            <w:r w:rsidRPr="00E71227">
              <w:rPr>
                <w:rFonts w:ascii="Arial" w:hAnsi="Arial" w:cs="Arial"/>
                <w:sz w:val="24"/>
                <w:szCs w:val="24"/>
              </w:rPr>
              <w:t>aPÚR</w:t>
            </w:r>
            <w:proofErr w:type="spellEnd"/>
            <w:r w:rsidRPr="00E71227">
              <w:rPr>
                <w:rFonts w:ascii="Arial" w:hAnsi="Arial" w:cs="Arial"/>
                <w:sz w:val="24"/>
                <w:szCs w:val="24"/>
              </w:rPr>
              <w:t xml:space="preserve">“), kterou schválila vláda ČR dne 15.4.2015 usnesením vlády ČR č. 276, vyplývá pro řešené území požadavek na respektování republikových priorit územního plánování pro zajištění udržitelného rozvoje území. Požadavek na respektování </w:t>
            </w:r>
            <w:proofErr w:type="spellStart"/>
            <w:r w:rsidRPr="00E71227">
              <w:rPr>
                <w:rFonts w:ascii="Arial" w:hAnsi="Arial" w:cs="Arial"/>
                <w:sz w:val="24"/>
                <w:szCs w:val="24"/>
              </w:rPr>
              <w:t>aPÚR</w:t>
            </w:r>
            <w:proofErr w:type="spellEnd"/>
            <w:r w:rsidRPr="00E71227">
              <w:rPr>
                <w:rFonts w:ascii="Arial" w:hAnsi="Arial" w:cs="Arial"/>
                <w:sz w:val="24"/>
                <w:szCs w:val="24"/>
              </w:rPr>
              <w:t xml:space="preserve"> je v návrhu zadání ÚP uveden; </w:t>
            </w:r>
            <w:r w:rsidRPr="00E71227">
              <w:rPr>
                <w:rFonts w:ascii="Arial" w:hAnsi="Arial" w:cs="Arial"/>
                <w:b/>
                <w:sz w:val="24"/>
                <w:szCs w:val="24"/>
              </w:rPr>
              <w:t>v odůvodnění návrhu ÚP bude následně respektování jednotlivých priorit vyhodnoceno</w:t>
            </w:r>
            <w:r w:rsidRPr="00E71227">
              <w:rPr>
                <w:rFonts w:ascii="Arial" w:hAnsi="Arial" w:cs="Arial"/>
                <w:sz w:val="24"/>
                <w:szCs w:val="24"/>
              </w:rPr>
              <w:t>.</w:t>
            </w:r>
          </w:p>
          <w:p w:rsidR="00F07C81" w:rsidRDefault="00F07C81" w:rsidP="00E71227">
            <w:pPr>
              <w:rPr>
                <w:rFonts w:ascii="Arial" w:hAnsi="Arial" w:cs="Arial"/>
                <w:sz w:val="24"/>
                <w:szCs w:val="24"/>
              </w:rPr>
            </w:pPr>
            <w:r>
              <w:rPr>
                <w:rFonts w:ascii="Arial" w:hAnsi="Arial" w:cs="Arial"/>
                <w:sz w:val="24"/>
                <w:szCs w:val="24"/>
              </w:rPr>
              <w:t>V </w:t>
            </w:r>
            <w:proofErr w:type="spellStart"/>
            <w:r>
              <w:rPr>
                <w:rFonts w:ascii="Arial" w:hAnsi="Arial" w:cs="Arial"/>
                <w:sz w:val="24"/>
                <w:szCs w:val="24"/>
              </w:rPr>
              <w:t>aPÚR</w:t>
            </w:r>
            <w:proofErr w:type="spellEnd"/>
            <w:r>
              <w:rPr>
                <w:rFonts w:ascii="Arial" w:hAnsi="Arial" w:cs="Arial"/>
                <w:sz w:val="24"/>
                <w:szCs w:val="24"/>
              </w:rPr>
              <w:t xml:space="preserve"> je obsažen rozvojový záměr E2 – </w:t>
            </w:r>
            <w:proofErr w:type="spellStart"/>
            <w:r>
              <w:rPr>
                <w:rFonts w:ascii="Arial" w:hAnsi="Arial" w:cs="Arial"/>
                <w:sz w:val="24"/>
                <w:szCs w:val="24"/>
              </w:rPr>
              <w:t>plochgy</w:t>
            </w:r>
            <w:proofErr w:type="spellEnd"/>
            <w:r>
              <w:rPr>
                <w:rFonts w:ascii="Arial" w:hAnsi="Arial" w:cs="Arial"/>
                <w:sz w:val="24"/>
                <w:szCs w:val="24"/>
              </w:rPr>
              <w:t xml:space="preserve"> pro elektrické stanice 400/110V Vítkov a </w:t>
            </w:r>
            <w:proofErr w:type="spellStart"/>
            <w:r>
              <w:rPr>
                <w:rFonts w:ascii="Arial" w:hAnsi="Arial" w:cs="Arial"/>
                <w:sz w:val="24"/>
                <w:szCs w:val="24"/>
              </w:rPr>
              <w:t>Vernéřov</w:t>
            </w:r>
            <w:proofErr w:type="spellEnd"/>
            <w:r>
              <w:rPr>
                <w:rFonts w:ascii="Arial" w:hAnsi="Arial" w:cs="Arial"/>
                <w:sz w:val="24"/>
                <w:szCs w:val="24"/>
              </w:rPr>
              <w:t xml:space="preserve"> a koridor pro dvojité vedení 400kV Hradec – </w:t>
            </w:r>
            <w:proofErr w:type="spellStart"/>
            <w:r>
              <w:rPr>
                <w:rFonts w:ascii="Arial" w:hAnsi="Arial" w:cs="Arial"/>
                <w:sz w:val="24"/>
                <w:szCs w:val="24"/>
              </w:rPr>
              <w:t>Vernéřov</w:t>
            </w:r>
            <w:proofErr w:type="spellEnd"/>
            <w:r>
              <w:rPr>
                <w:rFonts w:ascii="Arial" w:hAnsi="Arial" w:cs="Arial"/>
                <w:sz w:val="24"/>
                <w:szCs w:val="24"/>
              </w:rPr>
              <w:t xml:space="preserve">, </w:t>
            </w:r>
            <w:proofErr w:type="spellStart"/>
            <w:r>
              <w:rPr>
                <w:rFonts w:ascii="Arial" w:hAnsi="Arial" w:cs="Arial"/>
                <w:sz w:val="24"/>
                <w:szCs w:val="24"/>
              </w:rPr>
              <w:t>Vernéřov</w:t>
            </w:r>
            <w:proofErr w:type="spellEnd"/>
            <w:r>
              <w:rPr>
                <w:rFonts w:ascii="Arial" w:hAnsi="Arial" w:cs="Arial"/>
                <w:sz w:val="24"/>
                <w:szCs w:val="24"/>
              </w:rPr>
              <w:t xml:space="preserve"> – Vítkov – Přeštice – tento koridor je v zadání uveden a je dále řešen viz níže ZÚR ÚK.</w:t>
            </w:r>
          </w:p>
          <w:p w:rsidR="00F07C81" w:rsidRDefault="00F07C81" w:rsidP="00E71227">
            <w:pPr>
              <w:rPr>
                <w:rFonts w:ascii="Arial" w:hAnsi="Arial" w:cs="Arial"/>
                <w:sz w:val="24"/>
                <w:szCs w:val="24"/>
              </w:rPr>
            </w:pPr>
            <w:r>
              <w:rPr>
                <w:rFonts w:ascii="Arial" w:hAnsi="Arial" w:cs="Arial"/>
                <w:sz w:val="24"/>
                <w:szCs w:val="24"/>
              </w:rPr>
              <w:t xml:space="preserve">Dále </w:t>
            </w:r>
            <w:proofErr w:type="spellStart"/>
            <w:r>
              <w:rPr>
                <w:rFonts w:ascii="Arial" w:hAnsi="Arial" w:cs="Arial"/>
                <w:sz w:val="24"/>
                <w:szCs w:val="24"/>
              </w:rPr>
              <w:t>aPÚR</w:t>
            </w:r>
            <w:proofErr w:type="spellEnd"/>
            <w:r>
              <w:rPr>
                <w:rFonts w:ascii="Arial" w:hAnsi="Arial" w:cs="Arial"/>
                <w:sz w:val="24"/>
                <w:szCs w:val="24"/>
              </w:rPr>
              <w:t xml:space="preserve"> nespadá městys Nepomyšl do republikových rozvojových os, republikových oblastí ani do specifických oblastí.</w:t>
            </w:r>
          </w:p>
          <w:p w:rsidR="00F07C81" w:rsidRDefault="00F07C81" w:rsidP="00E71227">
            <w:pPr>
              <w:rPr>
                <w:rFonts w:ascii="Arial" w:hAnsi="Arial" w:cs="Arial"/>
                <w:sz w:val="24"/>
                <w:szCs w:val="24"/>
              </w:rPr>
            </w:pPr>
            <w:r>
              <w:rPr>
                <w:rFonts w:ascii="Arial" w:hAnsi="Arial" w:cs="Arial"/>
                <w:sz w:val="24"/>
                <w:szCs w:val="24"/>
              </w:rPr>
              <w:t>Úkoly pro územní plánování a další požadavky vyplývající z </w:t>
            </w:r>
            <w:proofErr w:type="spellStart"/>
            <w:r>
              <w:rPr>
                <w:rFonts w:ascii="Arial" w:hAnsi="Arial" w:cs="Arial"/>
                <w:sz w:val="24"/>
                <w:szCs w:val="24"/>
              </w:rPr>
              <w:t>aPÚR</w:t>
            </w:r>
            <w:proofErr w:type="spellEnd"/>
            <w:r>
              <w:rPr>
                <w:rFonts w:ascii="Arial" w:hAnsi="Arial" w:cs="Arial"/>
                <w:sz w:val="24"/>
                <w:szCs w:val="24"/>
              </w:rPr>
              <w:t xml:space="preserve"> pro území Ústeckého kraje jsou dále rozpracovány a zpřesněny v platné nadřazené územně plánovací dokumentaci Zásady územního rozvoje Ústeckého kraje (ZÚR ÚK), které nabyly dne 20.10.2011 účinnosti.</w:t>
            </w:r>
          </w:p>
          <w:p w:rsidR="00F07C81" w:rsidRDefault="00F07C81" w:rsidP="00E71227">
            <w:pPr>
              <w:rPr>
                <w:rFonts w:ascii="Arial" w:hAnsi="Arial" w:cs="Arial"/>
                <w:sz w:val="24"/>
                <w:szCs w:val="24"/>
              </w:rPr>
            </w:pPr>
          </w:p>
          <w:p w:rsidR="00F07C81" w:rsidRDefault="00F07C81" w:rsidP="00E71227">
            <w:pPr>
              <w:rPr>
                <w:rFonts w:ascii="Arial" w:hAnsi="Arial" w:cs="Arial"/>
                <w:sz w:val="24"/>
                <w:szCs w:val="24"/>
              </w:rPr>
            </w:pPr>
            <w:r>
              <w:rPr>
                <w:rFonts w:ascii="Arial" w:hAnsi="Arial" w:cs="Arial"/>
                <w:sz w:val="24"/>
                <w:szCs w:val="24"/>
              </w:rPr>
              <w:t xml:space="preserve">V návrhu zadání je uveden požadavek na respektování priorit územního plánování ÚK, ke kterým připomínáme, že </w:t>
            </w:r>
            <w:r w:rsidRPr="00F07C81">
              <w:rPr>
                <w:rFonts w:ascii="Arial" w:hAnsi="Arial" w:cs="Arial"/>
                <w:b/>
                <w:sz w:val="24"/>
                <w:szCs w:val="24"/>
              </w:rPr>
              <w:t>způsob jejich respektování bude třeba následně v odůvodnění návrhu ÚP vyhodnotit</w:t>
            </w:r>
            <w:r>
              <w:rPr>
                <w:rFonts w:ascii="Arial" w:hAnsi="Arial" w:cs="Arial"/>
                <w:sz w:val="24"/>
                <w:szCs w:val="24"/>
              </w:rPr>
              <w:t>.</w:t>
            </w:r>
          </w:p>
          <w:p w:rsidR="003E495E" w:rsidRDefault="003E495E" w:rsidP="00E71227">
            <w:pPr>
              <w:rPr>
                <w:rFonts w:ascii="Arial" w:hAnsi="Arial" w:cs="Arial"/>
                <w:sz w:val="24"/>
                <w:szCs w:val="24"/>
              </w:rPr>
            </w:pPr>
          </w:p>
          <w:p w:rsidR="00A02552" w:rsidRDefault="00A02552" w:rsidP="00E71227">
            <w:pPr>
              <w:rPr>
                <w:rFonts w:ascii="Arial" w:hAnsi="Arial" w:cs="Arial"/>
                <w:sz w:val="24"/>
                <w:szCs w:val="24"/>
              </w:rPr>
            </w:pPr>
            <w:r>
              <w:rPr>
                <w:rFonts w:ascii="Arial" w:hAnsi="Arial" w:cs="Arial"/>
                <w:sz w:val="24"/>
                <w:szCs w:val="24"/>
              </w:rPr>
              <w:t xml:space="preserve">Návrh zadání uvádí, že dle ZÚR ÚK je městys Nepomyšl součástí specifické oblasti nadmístního významu </w:t>
            </w:r>
            <w:r w:rsidRPr="00A02552">
              <w:rPr>
                <w:rFonts w:ascii="Arial" w:hAnsi="Arial" w:cs="Arial"/>
                <w:sz w:val="24"/>
                <w:szCs w:val="24"/>
                <w:u w:val="single"/>
              </w:rPr>
              <w:t>NSOB6 – Podbořansko</w:t>
            </w:r>
            <w:r>
              <w:rPr>
                <w:rFonts w:ascii="Arial" w:hAnsi="Arial" w:cs="Arial"/>
                <w:sz w:val="24"/>
                <w:szCs w:val="24"/>
              </w:rPr>
              <w:t>. V návrhu zadání jsou uplatněny požadavky na zohlednění úkolů pro územní plánování, které jsou pro danou oblast zpřesněny v ZÚR ÚK a mají vazbu na řešené území. Připomínáme, že v návrhu ÚP bude následně vyhodnoceno, jakým způsobem byly tyto úkoly zapracovány (zohledněny).</w:t>
            </w:r>
          </w:p>
          <w:p w:rsidR="00A02552" w:rsidRDefault="00A02552" w:rsidP="00E71227">
            <w:pPr>
              <w:rPr>
                <w:rFonts w:ascii="Arial" w:hAnsi="Arial" w:cs="Arial"/>
                <w:sz w:val="24"/>
                <w:szCs w:val="24"/>
              </w:rPr>
            </w:pPr>
            <w:r>
              <w:rPr>
                <w:rFonts w:ascii="Arial" w:hAnsi="Arial" w:cs="Arial"/>
                <w:sz w:val="24"/>
                <w:szCs w:val="24"/>
              </w:rPr>
              <w:t xml:space="preserve">ZÚR ÚK vymezily v řešeném území koridor </w:t>
            </w:r>
            <w:r w:rsidRPr="00A02552">
              <w:rPr>
                <w:rFonts w:ascii="Arial" w:hAnsi="Arial" w:cs="Arial"/>
                <w:sz w:val="24"/>
                <w:szCs w:val="24"/>
                <w:u w:val="single"/>
              </w:rPr>
              <w:t>cyklostezky „Doupovská“</w:t>
            </w:r>
            <w:r>
              <w:rPr>
                <w:rFonts w:ascii="Arial" w:hAnsi="Arial" w:cs="Arial"/>
                <w:sz w:val="24"/>
                <w:szCs w:val="24"/>
              </w:rPr>
              <w:t xml:space="preserve"> – Měděnec – Kadaň- Rokle – Podbořanský Rohozec – Chýše, sledovaný jako návrh </w:t>
            </w:r>
            <w:r w:rsidRPr="00A02552">
              <w:rPr>
                <w:rFonts w:ascii="Arial" w:hAnsi="Arial" w:cs="Arial"/>
                <w:sz w:val="24"/>
                <w:szCs w:val="24"/>
                <w:u w:val="single"/>
              </w:rPr>
              <w:t>C35</w:t>
            </w:r>
            <w:r>
              <w:rPr>
                <w:rFonts w:ascii="Arial" w:hAnsi="Arial" w:cs="Arial"/>
                <w:sz w:val="24"/>
                <w:szCs w:val="24"/>
              </w:rPr>
              <w:t>. V zadání je uveden požadavek na řešení koridoru včetně úkolů. Jejich respektování bude třeba v návrhu ÚP vyhodnotit.</w:t>
            </w:r>
          </w:p>
          <w:p w:rsidR="003E495E" w:rsidRDefault="003E495E" w:rsidP="00E71227">
            <w:pPr>
              <w:rPr>
                <w:rFonts w:ascii="Arial" w:hAnsi="Arial" w:cs="Arial"/>
                <w:sz w:val="24"/>
                <w:szCs w:val="24"/>
              </w:rPr>
            </w:pPr>
          </w:p>
          <w:p w:rsidR="00C17AB4" w:rsidRDefault="00C17AB4" w:rsidP="00E71227">
            <w:pPr>
              <w:rPr>
                <w:rFonts w:ascii="Arial" w:hAnsi="Arial" w:cs="Arial"/>
                <w:sz w:val="24"/>
                <w:szCs w:val="24"/>
              </w:rPr>
            </w:pPr>
            <w:r>
              <w:rPr>
                <w:rFonts w:ascii="Arial" w:hAnsi="Arial" w:cs="Arial"/>
                <w:sz w:val="24"/>
                <w:szCs w:val="24"/>
              </w:rPr>
              <w:t xml:space="preserve">V řešeném území je nutno respektovat koridor územní rezervy </w:t>
            </w:r>
            <w:r w:rsidRPr="00C17AB4">
              <w:rPr>
                <w:rFonts w:ascii="Arial" w:hAnsi="Arial" w:cs="Arial"/>
                <w:sz w:val="24"/>
                <w:szCs w:val="24"/>
                <w:u w:val="single"/>
              </w:rPr>
              <w:t>ER1</w:t>
            </w:r>
            <w:r>
              <w:rPr>
                <w:rFonts w:ascii="Arial" w:hAnsi="Arial" w:cs="Arial"/>
                <w:sz w:val="24"/>
                <w:szCs w:val="24"/>
              </w:rPr>
              <w:t xml:space="preserve"> pro územní ochranu úseku vedení 400kV TR </w:t>
            </w:r>
            <w:proofErr w:type="spellStart"/>
            <w:r>
              <w:rPr>
                <w:rFonts w:ascii="Arial" w:hAnsi="Arial" w:cs="Arial"/>
                <w:sz w:val="24"/>
                <w:szCs w:val="24"/>
              </w:rPr>
              <w:t>Vernéřov</w:t>
            </w:r>
            <w:proofErr w:type="spellEnd"/>
            <w:r>
              <w:rPr>
                <w:rFonts w:ascii="Arial" w:hAnsi="Arial" w:cs="Arial"/>
                <w:sz w:val="24"/>
                <w:szCs w:val="24"/>
              </w:rPr>
              <w:t xml:space="preserve"> – TR Hradec – hranice ÚK – (TR Vítkov, TR Přeštice) stanovený v ZÚR ÚK; tento požadavek návrh zadání uvádí. Upozorňujeme na zpracovávanou 1. Aktualizaci ZÚR ÚK, v rámci které se řeší převedení tohoto koridoru územní rezervy na koridor „návrhu“ pro veřejně prospěšnou stavbu. S ohledem na skutečnost, že návrh aktualizace je ve fázi po společném jednání a připravuje se veřejné projednání dle § 39 stavebního zákona, doporučujeme do návrhu zadání doplnit požadavek na prověření vymezení tohoto koridoru jako VPS a současně sledovat proces pořízení aktualizace ZÚR ÚK, případně návrh ÚP, v souladu s postupy stavebního zákona, upravit.</w:t>
            </w:r>
          </w:p>
          <w:p w:rsidR="00A02552" w:rsidRDefault="00A02552" w:rsidP="00E71227">
            <w:pPr>
              <w:rPr>
                <w:rFonts w:ascii="Arial" w:hAnsi="Arial" w:cs="Arial"/>
                <w:sz w:val="24"/>
                <w:szCs w:val="24"/>
              </w:rPr>
            </w:pPr>
          </w:p>
          <w:p w:rsidR="003E495E" w:rsidRDefault="003E495E" w:rsidP="00E71227">
            <w:pPr>
              <w:rPr>
                <w:rFonts w:ascii="Arial" w:hAnsi="Arial" w:cs="Arial"/>
                <w:sz w:val="24"/>
                <w:szCs w:val="24"/>
              </w:rPr>
            </w:pPr>
            <w:r>
              <w:rPr>
                <w:rFonts w:ascii="Arial" w:hAnsi="Arial" w:cs="Arial"/>
                <w:sz w:val="24"/>
                <w:szCs w:val="24"/>
              </w:rPr>
              <w:t xml:space="preserve">V návrhu zadání je uveden požadavek na prověření umístění záměru větrné elektrárny s výškou stožáru cca 100 m s tím, že v části A.2. (v kapitole 4.) návrhu zadání je na str. 13 odkaz na již neexistující část regulace ploch a koridorů pro lokalizaci velkých větrných elektráren, stanovenou v bodě (2) kapitoly 4.4.1 Elektroenergetika a plynárenství ZÚR ÚK. Tato část regulace platných ZÚR ÚK byla rozsudkem NSS 9 </w:t>
            </w:r>
            <w:proofErr w:type="spellStart"/>
            <w:r>
              <w:rPr>
                <w:rFonts w:ascii="Arial" w:hAnsi="Arial" w:cs="Arial"/>
                <w:sz w:val="24"/>
                <w:szCs w:val="24"/>
              </w:rPr>
              <w:t>Ao</w:t>
            </w:r>
            <w:proofErr w:type="spellEnd"/>
            <w:r>
              <w:rPr>
                <w:rFonts w:ascii="Arial" w:hAnsi="Arial" w:cs="Arial"/>
                <w:sz w:val="24"/>
                <w:szCs w:val="24"/>
              </w:rPr>
              <w:t xml:space="preserve"> 6/2011 – 261 ze dne 28.5.2014 zrušena; v platnosti však stále zůstává bod (1) této kapitoly ZÚR ÚK. V tomto smyslu požadujeme odstranit neplatnou část textu (str. 13 návrhu zadání).</w:t>
            </w:r>
          </w:p>
          <w:p w:rsidR="00400F5B" w:rsidRDefault="00400F5B" w:rsidP="00E71227">
            <w:pPr>
              <w:rPr>
                <w:rFonts w:ascii="Arial" w:hAnsi="Arial" w:cs="Arial"/>
                <w:sz w:val="24"/>
                <w:szCs w:val="24"/>
              </w:rPr>
            </w:pPr>
          </w:p>
          <w:p w:rsidR="00400F5B" w:rsidRDefault="00400F5B" w:rsidP="00E71227">
            <w:pPr>
              <w:rPr>
                <w:rFonts w:ascii="Arial" w:hAnsi="Arial" w:cs="Arial"/>
                <w:sz w:val="24"/>
                <w:szCs w:val="24"/>
              </w:rPr>
            </w:pPr>
            <w:r>
              <w:rPr>
                <w:rFonts w:ascii="Arial" w:hAnsi="Arial" w:cs="Arial"/>
                <w:sz w:val="24"/>
                <w:szCs w:val="24"/>
              </w:rPr>
              <w:t>Současně k tomu uvádíme, že podle § 36 odst. 1 SZ mohou vymezit plochy nebo koridory nadmístního významu (a stanovit požadavky na jejich využití) právě zásady územního rozvoje (nikoliv územně plánovací dokumentace obce); platné ZÚR ÚK označují tato specifická zařízení nadmístního významu se sloupem vyšším než 35 m jako „velké větrné elektrárny (VVE)“.</w:t>
            </w:r>
          </w:p>
          <w:p w:rsidR="00400F5B" w:rsidRDefault="00400F5B" w:rsidP="00E71227">
            <w:pPr>
              <w:rPr>
                <w:rFonts w:ascii="Arial" w:hAnsi="Arial" w:cs="Arial"/>
                <w:sz w:val="24"/>
                <w:szCs w:val="24"/>
              </w:rPr>
            </w:pPr>
          </w:p>
          <w:p w:rsidR="00400F5B" w:rsidRDefault="004A2FC4" w:rsidP="00E71227">
            <w:pPr>
              <w:rPr>
                <w:rFonts w:ascii="Arial" w:hAnsi="Arial" w:cs="Arial"/>
                <w:sz w:val="24"/>
                <w:szCs w:val="24"/>
              </w:rPr>
            </w:pPr>
            <w:r>
              <w:rPr>
                <w:rFonts w:ascii="Arial" w:hAnsi="Arial" w:cs="Arial"/>
                <w:sz w:val="24"/>
                <w:szCs w:val="24"/>
              </w:rPr>
              <w:t>Novela stavebního zákona účinná od 1.1.2013, přitom v § 43 odst. 1 SZ stanovila, že v případě významných negativních vlivů přesahujících hranice obcí v územních plánech obcí nelze řešit záležitosti nadmístního významu dřív, než budou vyřešeny v ZÚR kraje. S přihlédnutím k uvedeným skutečnostem byla zastupitelstvem kraje schválena i Zpráva o uplatňování ZÚR ÚK, která požaduje v rámci 2. Aktualizace ZÚR ÚK prověřit a případně stanovit úkoly pro územně plánovací činnost obcí a rozhodování v území pro plochy a koridory VVE a souvisejících staveb. V případě, že budou navrženy podmínky a zpracován odborný podklad pro vymezování vhodných ploch pro využití obnovitelných zdrojů energie dle čl. (176) Aktualizace č.12 PÚR, bude prověřena rovněž možnost vymezení ploch vhodných pro umístění VVE v souladu s čl. (199) Aktualizace č.1 PÚR.</w:t>
            </w:r>
          </w:p>
          <w:p w:rsidR="004A2FC4" w:rsidRDefault="004A2FC4" w:rsidP="00E71227">
            <w:pPr>
              <w:rPr>
                <w:rFonts w:ascii="Arial" w:hAnsi="Arial" w:cs="Arial"/>
                <w:sz w:val="24"/>
                <w:szCs w:val="24"/>
              </w:rPr>
            </w:pPr>
            <w:r>
              <w:rPr>
                <w:rFonts w:ascii="Arial" w:hAnsi="Arial" w:cs="Arial"/>
                <w:sz w:val="24"/>
                <w:szCs w:val="24"/>
              </w:rPr>
              <w:t xml:space="preserve">Na základě výše uvedených skutečností KÚ ÚK UPS upozorňuje, že pokud VVE jako záležitosti nadmístního významu dosáhnou významně negativního vlivu přesahujícího hranice obce (významně negativní vliv z hlediska územního plánování, nikoliv z hlediska SEA nebo EIA), že </w:t>
            </w:r>
            <w:r w:rsidRPr="004A2FC4">
              <w:rPr>
                <w:rFonts w:ascii="Arial" w:hAnsi="Arial" w:cs="Arial"/>
                <w:sz w:val="24"/>
                <w:szCs w:val="24"/>
                <w:u w:val="single"/>
              </w:rPr>
              <w:t>plochy pro jejich umístění z návrhu ÚP Nepomyšl ve stanovisku dle § 50 odst. 7 SZ vyloučí</w:t>
            </w:r>
            <w:r>
              <w:rPr>
                <w:rFonts w:ascii="Arial" w:hAnsi="Arial" w:cs="Arial"/>
                <w:sz w:val="24"/>
                <w:szCs w:val="24"/>
              </w:rPr>
              <w:t>.</w:t>
            </w:r>
          </w:p>
          <w:p w:rsidR="004A2FC4" w:rsidRDefault="004A2FC4" w:rsidP="00E71227">
            <w:pPr>
              <w:rPr>
                <w:rFonts w:ascii="Arial" w:hAnsi="Arial" w:cs="Arial"/>
                <w:sz w:val="24"/>
                <w:szCs w:val="24"/>
              </w:rPr>
            </w:pPr>
          </w:p>
          <w:p w:rsidR="004A2FC4" w:rsidRDefault="004A2FC4" w:rsidP="00E71227">
            <w:pPr>
              <w:rPr>
                <w:rFonts w:ascii="Arial" w:hAnsi="Arial" w:cs="Arial"/>
                <w:sz w:val="24"/>
                <w:szCs w:val="24"/>
              </w:rPr>
            </w:pPr>
            <w:r>
              <w:rPr>
                <w:rFonts w:ascii="Arial" w:hAnsi="Arial" w:cs="Arial"/>
                <w:sz w:val="24"/>
                <w:szCs w:val="24"/>
              </w:rPr>
              <w:t xml:space="preserve">Na území městyse Nepomyšl jsou vymezeny prvky územního systému ekologické stability nadregionální biokoridor </w:t>
            </w:r>
            <w:r w:rsidRPr="00685E09">
              <w:rPr>
                <w:rFonts w:ascii="Arial" w:hAnsi="Arial" w:cs="Arial"/>
                <w:sz w:val="24"/>
                <w:szCs w:val="24"/>
                <w:u w:val="single"/>
              </w:rPr>
              <w:t>NRBK K45 „Pustý zámek (16) – K53“</w:t>
            </w:r>
            <w:r>
              <w:rPr>
                <w:rFonts w:ascii="Arial" w:hAnsi="Arial" w:cs="Arial"/>
                <w:sz w:val="24"/>
                <w:szCs w:val="24"/>
              </w:rPr>
              <w:t xml:space="preserve"> a regionální biocentrum </w:t>
            </w:r>
            <w:r w:rsidRPr="00685E09">
              <w:rPr>
                <w:rFonts w:ascii="Arial" w:hAnsi="Arial" w:cs="Arial"/>
                <w:sz w:val="24"/>
                <w:szCs w:val="24"/>
                <w:u w:val="single"/>
              </w:rPr>
              <w:t>RBC 1134 „</w:t>
            </w:r>
            <w:proofErr w:type="spellStart"/>
            <w:r w:rsidRPr="00685E09">
              <w:rPr>
                <w:rFonts w:ascii="Arial" w:hAnsi="Arial" w:cs="Arial"/>
                <w:sz w:val="24"/>
                <w:szCs w:val="24"/>
                <w:u w:val="single"/>
              </w:rPr>
              <w:t>Dětaňský</w:t>
            </w:r>
            <w:proofErr w:type="spellEnd"/>
            <w:r w:rsidRPr="00685E09">
              <w:rPr>
                <w:rFonts w:ascii="Arial" w:hAnsi="Arial" w:cs="Arial"/>
                <w:sz w:val="24"/>
                <w:szCs w:val="24"/>
                <w:u w:val="single"/>
              </w:rPr>
              <w:t xml:space="preserve"> chlum“.</w:t>
            </w:r>
            <w:r>
              <w:rPr>
                <w:rFonts w:ascii="Arial" w:hAnsi="Arial" w:cs="Arial"/>
                <w:sz w:val="24"/>
                <w:szCs w:val="24"/>
              </w:rPr>
              <w:t xml:space="preserve"> Respektování obou prvků je v zadání uvedeno, a to včetně úkolů kap. 4.7. vztahující se k plochám a koridorům ÚSES; způsob jejich respektování bude třeba následně v odůvodnění návrhu ÚP vyhodnotit.</w:t>
            </w:r>
          </w:p>
          <w:p w:rsidR="004A2FC4" w:rsidRDefault="004A2FC4" w:rsidP="00E71227">
            <w:pPr>
              <w:rPr>
                <w:rFonts w:ascii="Arial" w:hAnsi="Arial" w:cs="Arial"/>
                <w:sz w:val="24"/>
                <w:szCs w:val="24"/>
              </w:rPr>
            </w:pPr>
          </w:p>
          <w:p w:rsidR="004A2FC4" w:rsidRDefault="00F6535F" w:rsidP="00E71227">
            <w:pPr>
              <w:rPr>
                <w:rFonts w:ascii="Arial" w:hAnsi="Arial" w:cs="Arial"/>
                <w:sz w:val="24"/>
                <w:szCs w:val="24"/>
              </w:rPr>
            </w:pPr>
            <w:r>
              <w:rPr>
                <w:rFonts w:ascii="Arial" w:hAnsi="Arial" w:cs="Arial"/>
                <w:sz w:val="24"/>
                <w:szCs w:val="24"/>
              </w:rPr>
              <w:t xml:space="preserve">Správní území městyse Nepomyšl řadí ZÚR ÚK do krajinných celků </w:t>
            </w:r>
            <w:r w:rsidRPr="00C415AE">
              <w:rPr>
                <w:rFonts w:ascii="Arial" w:hAnsi="Arial" w:cs="Arial"/>
                <w:sz w:val="24"/>
                <w:szCs w:val="24"/>
                <w:u w:val="single"/>
              </w:rPr>
              <w:t>KC8 – Doupovské hory a KC13 – Severočeské nížiny a pánve</w:t>
            </w:r>
            <w:r>
              <w:rPr>
                <w:rFonts w:ascii="Arial" w:hAnsi="Arial" w:cs="Arial"/>
                <w:sz w:val="24"/>
                <w:szCs w:val="24"/>
              </w:rPr>
              <w:t xml:space="preserve">, jak je v návrhu zadání uvedeno. Pro oba tyto krajinné celky jsou </w:t>
            </w:r>
            <w:r w:rsidRPr="00C415AE">
              <w:rPr>
                <w:rFonts w:ascii="Arial" w:hAnsi="Arial" w:cs="Arial"/>
                <w:sz w:val="24"/>
                <w:szCs w:val="24"/>
              </w:rPr>
              <w:t>stanoveny cílové charakteristiky krajiny a dílčí kroky k jejich naplňování,</w:t>
            </w:r>
            <w:r>
              <w:rPr>
                <w:rFonts w:ascii="Arial" w:hAnsi="Arial" w:cs="Arial"/>
                <w:sz w:val="24"/>
                <w:szCs w:val="24"/>
              </w:rPr>
              <w:t xml:space="preserve"> v textové části odůvodnění návrhu bude jejich respektování vyhodnoceno a zdůvodněno.</w:t>
            </w:r>
          </w:p>
          <w:p w:rsidR="00DA00CC" w:rsidRDefault="00DA00CC" w:rsidP="00E71227">
            <w:pPr>
              <w:rPr>
                <w:rFonts w:ascii="Arial" w:hAnsi="Arial" w:cs="Arial"/>
                <w:sz w:val="24"/>
                <w:szCs w:val="24"/>
              </w:rPr>
            </w:pPr>
          </w:p>
          <w:p w:rsidR="00DA00CC" w:rsidRDefault="00C415AE" w:rsidP="00E71227">
            <w:pPr>
              <w:rPr>
                <w:rFonts w:ascii="Arial" w:hAnsi="Arial" w:cs="Arial"/>
                <w:sz w:val="24"/>
                <w:szCs w:val="24"/>
              </w:rPr>
            </w:pPr>
            <w:r>
              <w:rPr>
                <w:rFonts w:ascii="Arial" w:hAnsi="Arial" w:cs="Arial"/>
                <w:sz w:val="24"/>
                <w:szCs w:val="24"/>
              </w:rPr>
              <w:t xml:space="preserve">ZÚR ÚK upřesňují v kapitole 5. </w:t>
            </w:r>
            <w:r w:rsidRPr="00C415AE">
              <w:rPr>
                <w:rFonts w:ascii="Arial" w:hAnsi="Arial" w:cs="Arial"/>
                <w:sz w:val="24"/>
                <w:szCs w:val="24"/>
                <w:u w:val="single"/>
              </w:rPr>
              <w:t>územní podmínky koncepce ochrany a rozvoje přírodních, kulturních a civilizačních hodnot území</w:t>
            </w:r>
            <w:r>
              <w:rPr>
                <w:rFonts w:ascii="Arial" w:hAnsi="Arial" w:cs="Arial"/>
                <w:sz w:val="24"/>
                <w:szCs w:val="24"/>
              </w:rPr>
              <w:t xml:space="preserve"> a stanovuje pro jednotlivé oblasti úkoly pro územní plánování. Tyto úkoly je třeba návrhem ÚP respektovat a jejich uplatnění v ÚPD řádně odůvodnit. Tento požadavek je v návrhu zadání uveden.</w:t>
            </w:r>
          </w:p>
          <w:p w:rsidR="002D7FC0" w:rsidRDefault="002D7FC0" w:rsidP="00E71227">
            <w:pPr>
              <w:rPr>
                <w:rFonts w:ascii="Arial" w:hAnsi="Arial" w:cs="Arial"/>
                <w:sz w:val="24"/>
                <w:szCs w:val="24"/>
              </w:rPr>
            </w:pPr>
          </w:p>
          <w:p w:rsidR="002D7FC0" w:rsidRDefault="006F1BDF" w:rsidP="00E71227">
            <w:pPr>
              <w:rPr>
                <w:rFonts w:ascii="Arial" w:hAnsi="Arial" w:cs="Arial"/>
                <w:sz w:val="24"/>
                <w:szCs w:val="24"/>
              </w:rPr>
            </w:pPr>
            <w:r>
              <w:rPr>
                <w:rFonts w:ascii="Arial" w:hAnsi="Arial" w:cs="Arial"/>
                <w:sz w:val="24"/>
                <w:szCs w:val="24"/>
              </w:rPr>
              <w:t xml:space="preserve">Územně analytické podklady Ústeckého kraje jsou v návrhu zadání zohledněny. Problém pod označením T/1 – koncentrovaná těžba kaolinu, územní regulace těžby, </w:t>
            </w:r>
            <w:proofErr w:type="spellStart"/>
            <w:r>
              <w:rPr>
                <w:rFonts w:ascii="Arial" w:hAnsi="Arial" w:cs="Arial"/>
                <w:sz w:val="24"/>
                <w:szCs w:val="24"/>
              </w:rPr>
              <w:t>chrana</w:t>
            </w:r>
            <w:proofErr w:type="spellEnd"/>
            <w:r>
              <w:rPr>
                <w:rFonts w:ascii="Arial" w:hAnsi="Arial" w:cs="Arial"/>
                <w:sz w:val="24"/>
                <w:szCs w:val="24"/>
              </w:rPr>
              <w:t xml:space="preserve"> ŽP, krajinného rázu a potřeb územního rozvoje obcí, včetně úkolů pro ÚP je v návrhu zadání uveden. ÚAP ORP pro území městyse Nepomyšl jsou v návrhu zadání ÚP rovněž zahrnuty.</w:t>
            </w:r>
          </w:p>
          <w:p w:rsidR="00F575FB" w:rsidRPr="001A5ABF" w:rsidRDefault="00F575FB" w:rsidP="00E71227">
            <w:pPr>
              <w:rPr>
                <w:rFonts w:ascii="Arial" w:hAnsi="Arial" w:cs="Arial"/>
                <w:color w:val="0070C0"/>
                <w:sz w:val="20"/>
                <w:szCs w:val="20"/>
              </w:rPr>
            </w:pPr>
          </w:p>
        </w:tc>
        <w:tc>
          <w:tcPr>
            <w:tcW w:w="4680" w:type="dxa"/>
            <w:tcBorders>
              <w:top w:val="single" w:sz="4" w:space="0" w:color="auto"/>
              <w:left w:val="single" w:sz="4" w:space="0" w:color="auto"/>
              <w:bottom w:val="single" w:sz="4" w:space="0" w:color="auto"/>
              <w:right w:val="single" w:sz="4" w:space="0" w:color="auto"/>
            </w:tcBorders>
          </w:tcPr>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950D69" w:rsidRDefault="00E71227">
            <w:pPr>
              <w:rPr>
                <w:rFonts w:ascii="Arial" w:hAnsi="Arial" w:cs="Arial"/>
                <w:szCs w:val="24"/>
              </w:rPr>
            </w:pPr>
            <w:r w:rsidRPr="00950D69">
              <w:rPr>
                <w:rFonts w:ascii="Arial" w:hAnsi="Arial" w:cs="Arial"/>
                <w:szCs w:val="24"/>
              </w:rPr>
              <w:t>Na vědomí. V </w:t>
            </w:r>
            <w:r w:rsidR="00950D69" w:rsidRPr="00950D69">
              <w:rPr>
                <w:rFonts w:ascii="Arial" w:hAnsi="Arial" w:cs="Arial"/>
                <w:szCs w:val="24"/>
              </w:rPr>
              <w:t xml:space="preserve">textové části Odůvodnění návrhu ÚP bude vyhodnoceno respektování </w:t>
            </w:r>
            <w:r w:rsidR="00950D69" w:rsidRPr="00950D69">
              <w:rPr>
                <w:rFonts w:ascii="Arial" w:hAnsi="Arial" w:cs="Arial"/>
                <w:b/>
                <w:szCs w:val="24"/>
              </w:rPr>
              <w:t>jednotlivých priorit</w:t>
            </w:r>
            <w:r w:rsidR="00F07C81">
              <w:rPr>
                <w:rFonts w:ascii="Arial" w:hAnsi="Arial" w:cs="Arial"/>
                <w:b/>
                <w:szCs w:val="24"/>
              </w:rPr>
              <w:t xml:space="preserve"> </w:t>
            </w:r>
            <w:r w:rsidR="00F07C81" w:rsidRPr="00F07C81">
              <w:rPr>
                <w:rFonts w:ascii="Arial" w:hAnsi="Arial" w:cs="Arial"/>
                <w:szCs w:val="24"/>
              </w:rPr>
              <w:t>(PÚR)</w:t>
            </w:r>
            <w:r w:rsidR="00950D69" w:rsidRPr="00F07C81">
              <w:rPr>
                <w:rFonts w:ascii="Arial" w:hAnsi="Arial" w:cs="Arial"/>
                <w:szCs w:val="24"/>
              </w:rPr>
              <w:t>.</w:t>
            </w: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Pr="001A5ABF" w:rsidRDefault="001A5ABF">
            <w:pPr>
              <w:rPr>
                <w:rFonts w:ascii="Arial" w:hAnsi="Arial" w:cs="Arial"/>
                <w:b/>
                <w:color w:val="0070C0"/>
                <w:szCs w:val="24"/>
              </w:rPr>
            </w:pPr>
          </w:p>
          <w:p w:rsidR="001A5ABF" w:rsidRDefault="001A5ABF">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pPr>
              <w:rPr>
                <w:rFonts w:ascii="Arial" w:hAnsi="Arial" w:cs="Arial"/>
                <w:b/>
                <w:color w:val="0070C0"/>
                <w:szCs w:val="24"/>
              </w:rPr>
            </w:pPr>
          </w:p>
          <w:p w:rsidR="00F07C81" w:rsidRDefault="00F07C81" w:rsidP="00F07C81">
            <w:pPr>
              <w:rPr>
                <w:rFonts w:ascii="Arial" w:hAnsi="Arial" w:cs="Arial"/>
                <w:szCs w:val="24"/>
              </w:rPr>
            </w:pPr>
            <w:r w:rsidRPr="00950D69">
              <w:rPr>
                <w:rFonts w:ascii="Arial" w:hAnsi="Arial" w:cs="Arial"/>
                <w:szCs w:val="24"/>
              </w:rPr>
              <w:t xml:space="preserve">Na vědomí. V textové části Odůvodnění návrhu ÚP bude vyhodnoceno respektování </w:t>
            </w:r>
            <w:r w:rsidRPr="00950D69">
              <w:rPr>
                <w:rFonts w:ascii="Arial" w:hAnsi="Arial" w:cs="Arial"/>
                <w:b/>
                <w:szCs w:val="24"/>
              </w:rPr>
              <w:t>jednotlivých priorit</w:t>
            </w:r>
            <w:r>
              <w:rPr>
                <w:rFonts w:ascii="Arial" w:hAnsi="Arial" w:cs="Arial"/>
                <w:b/>
                <w:szCs w:val="24"/>
              </w:rPr>
              <w:t xml:space="preserve"> územního plánování </w:t>
            </w:r>
            <w:r w:rsidRPr="00F07C81">
              <w:rPr>
                <w:rFonts w:ascii="Arial" w:hAnsi="Arial" w:cs="Arial"/>
                <w:szCs w:val="24"/>
              </w:rPr>
              <w:t>(ZÚR).</w:t>
            </w:r>
          </w:p>
          <w:p w:rsidR="003E495E" w:rsidRPr="00F07C81" w:rsidRDefault="003E495E" w:rsidP="00F07C81">
            <w:pPr>
              <w:rPr>
                <w:rFonts w:ascii="Arial" w:hAnsi="Arial" w:cs="Arial"/>
                <w:szCs w:val="24"/>
              </w:rPr>
            </w:pPr>
          </w:p>
          <w:p w:rsidR="00A02552" w:rsidRPr="00F07C81" w:rsidRDefault="00A02552" w:rsidP="00A02552">
            <w:pPr>
              <w:rPr>
                <w:rFonts w:ascii="Arial" w:hAnsi="Arial" w:cs="Arial"/>
                <w:szCs w:val="24"/>
              </w:rPr>
            </w:pPr>
            <w:r w:rsidRPr="00950D69">
              <w:rPr>
                <w:rFonts w:ascii="Arial" w:hAnsi="Arial" w:cs="Arial"/>
                <w:szCs w:val="24"/>
              </w:rPr>
              <w:t xml:space="preserve">V textové části Odůvodnění návrhu ÚP bude vyhodnoceno respektování </w:t>
            </w:r>
            <w:r w:rsidRPr="00950D69">
              <w:rPr>
                <w:rFonts w:ascii="Arial" w:hAnsi="Arial" w:cs="Arial"/>
                <w:b/>
                <w:szCs w:val="24"/>
              </w:rPr>
              <w:t xml:space="preserve">jednotlivých </w:t>
            </w:r>
            <w:r>
              <w:rPr>
                <w:rFonts w:ascii="Arial" w:hAnsi="Arial" w:cs="Arial"/>
                <w:b/>
                <w:szCs w:val="24"/>
              </w:rPr>
              <w:t xml:space="preserve">úkolů vyplývající z NSOB6 – Podbořansko a vyhodnocen způsob jak byly zohledněny </w:t>
            </w:r>
            <w:r w:rsidRPr="00F07C81">
              <w:rPr>
                <w:rFonts w:ascii="Arial" w:hAnsi="Arial" w:cs="Arial"/>
                <w:szCs w:val="24"/>
              </w:rPr>
              <w:t>(ZÚR).</w:t>
            </w:r>
          </w:p>
          <w:p w:rsidR="00F07C81" w:rsidRDefault="00F07C81">
            <w:pPr>
              <w:rPr>
                <w:rFonts w:ascii="Arial" w:hAnsi="Arial" w:cs="Arial"/>
                <w:b/>
                <w:color w:val="0070C0"/>
                <w:szCs w:val="24"/>
              </w:rPr>
            </w:pPr>
          </w:p>
          <w:p w:rsidR="00C17AB4" w:rsidRDefault="00C17AB4">
            <w:pPr>
              <w:rPr>
                <w:rFonts w:ascii="Arial" w:hAnsi="Arial" w:cs="Arial"/>
                <w:b/>
                <w:color w:val="0070C0"/>
                <w:szCs w:val="24"/>
              </w:rPr>
            </w:pPr>
          </w:p>
          <w:p w:rsidR="00A02552" w:rsidRDefault="00A02552">
            <w:pPr>
              <w:rPr>
                <w:rFonts w:ascii="Arial" w:hAnsi="Arial" w:cs="Arial"/>
                <w:b/>
                <w:color w:val="0070C0"/>
                <w:szCs w:val="24"/>
              </w:rPr>
            </w:pPr>
          </w:p>
          <w:p w:rsidR="00A02552" w:rsidRDefault="00A02552">
            <w:pPr>
              <w:rPr>
                <w:rFonts w:ascii="Arial" w:hAnsi="Arial" w:cs="Arial"/>
                <w:b/>
                <w:color w:val="0070C0"/>
                <w:szCs w:val="24"/>
              </w:rPr>
            </w:pPr>
          </w:p>
          <w:p w:rsidR="00A02552" w:rsidRDefault="00A02552" w:rsidP="00A02552">
            <w:pPr>
              <w:rPr>
                <w:rFonts w:ascii="Arial" w:hAnsi="Arial" w:cs="Arial"/>
                <w:szCs w:val="24"/>
              </w:rPr>
            </w:pPr>
            <w:r w:rsidRPr="00950D69">
              <w:rPr>
                <w:rFonts w:ascii="Arial" w:hAnsi="Arial" w:cs="Arial"/>
                <w:szCs w:val="24"/>
              </w:rPr>
              <w:t xml:space="preserve">V textové části Odůvodnění návrhu ÚP bude vyhodnoceno respektování </w:t>
            </w:r>
            <w:r>
              <w:rPr>
                <w:rFonts w:ascii="Arial" w:hAnsi="Arial" w:cs="Arial"/>
                <w:b/>
                <w:szCs w:val="24"/>
              </w:rPr>
              <w:t xml:space="preserve">úkolů </w:t>
            </w:r>
            <w:r w:rsidR="00C17AB4">
              <w:rPr>
                <w:rFonts w:ascii="Arial" w:hAnsi="Arial" w:cs="Arial"/>
                <w:b/>
                <w:szCs w:val="24"/>
              </w:rPr>
              <w:t>vyplývajících z koridoru C35</w:t>
            </w:r>
            <w:r>
              <w:rPr>
                <w:rFonts w:ascii="Arial" w:hAnsi="Arial" w:cs="Arial"/>
                <w:b/>
                <w:szCs w:val="24"/>
              </w:rPr>
              <w:t xml:space="preserve"> </w:t>
            </w:r>
            <w:r w:rsidRPr="00F07C81">
              <w:rPr>
                <w:rFonts w:ascii="Arial" w:hAnsi="Arial" w:cs="Arial"/>
                <w:szCs w:val="24"/>
              </w:rPr>
              <w:t>(ZÚR).</w:t>
            </w:r>
          </w:p>
          <w:p w:rsidR="003E495E" w:rsidRDefault="003E495E" w:rsidP="00A02552">
            <w:pPr>
              <w:rPr>
                <w:rFonts w:ascii="Arial" w:hAnsi="Arial" w:cs="Arial"/>
                <w:szCs w:val="24"/>
              </w:rPr>
            </w:pPr>
          </w:p>
          <w:p w:rsidR="003E495E" w:rsidRDefault="003E495E" w:rsidP="00A02552">
            <w:pPr>
              <w:rPr>
                <w:rFonts w:ascii="Arial" w:hAnsi="Arial" w:cs="Arial"/>
                <w:szCs w:val="24"/>
              </w:rPr>
            </w:pPr>
          </w:p>
          <w:p w:rsidR="003E495E" w:rsidRDefault="003E495E" w:rsidP="00A02552">
            <w:pPr>
              <w:rPr>
                <w:rFonts w:ascii="Arial" w:hAnsi="Arial" w:cs="Arial"/>
                <w:szCs w:val="24"/>
              </w:rPr>
            </w:pPr>
          </w:p>
          <w:p w:rsidR="003E495E" w:rsidRPr="00F07C81" w:rsidRDefault="003E495E" w:rsidP="00A02552">
            <w:pPr>
              <w:rPr>
                <w:rFonts w:ascii="Arial" w:hAnsi="Arial" w:cs="Arial"/>
                <w:szCs w:val="24"/>
              </w:rPr>
            </w:pPr>
          </w:p>
          <w:p w:rsidR="00A02552" w:rsidRDefault="007F1A03">
            <w:pPr>
              <w:rPr>
                <w:rFonts w:ascii="Arial" w:hAnsi="Arial" w:cs="Arial"/>
                <w:szCs w:val="24"/>
              </w:rPr>
            </w:pPr>
            <w:r>
              <w:rPr>
                <w:rFonts w:ascii="Arial" w:hAnsi="Arial" w:cs="Arial"/>
                <w:szCs w:val="24"/>
              </w:rPr>
              <w:t>P</w:t>
            </w:r>
            <w:r w:rsidRPr="007F1A03">
              <w:rPr>
                <w:rFonts w:ascii="Arial" w:hAnsi="Arial" w:cs="Arial"/>
                <w:szCs w:val="24"/>
              </w:rPr>
              <w:t>ožadavek</w:t>
            </w:r>
            <w:r>
              <w:rPr>
                <w:rFonts w:ascii="Arial" w:hAnsi="Arial" w:cs="Arial"/>
                <w:szCs w:val="24"/>
              </w:rPr>
              <w:t xml:space="preserve"> na zpřesnění a vymezení koridoru (návrh VPS) (ER1)</w:t>
            </w:r>
            <w:r w:rsidRPr="007F1A03">
              <w:rPr>
                <w:rFonts w:ascii="Arial" w:hAnsi="Arial" w:cs="Arial"/>
                <w:szCs w:val="24"/>
              </w:rPr>
              <w:t xml:space="preserve"> byl doplněn do zadání ÚP, do kapitoly A.4.)</w:t>
            </w: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p>
          <w:p w:rsidR="005327E7" w:rsidRDefault="005327E7">
            <w:pPr>
              <w:rPr>
                <w:rFonts w:ascii="Arial" w:hAnsi="Arial" w:cs="Arial"/>
                <w:szCs w:val="24"/>
              </w:rPr>
            </w:pPr>
            <w:r>
              <w:rPr>
                <w:rFonts w:ascii="Arial" w:hAnsi="Arial" w:cs="Arial"/>
                <w:szCs w:val="24"/>
              </w:rPr>
              <w:t>Zrušená část ZÚR ÚK byla ze zadání vypuštěna.</w:t>
            </w:r>
          </w:p>
          <w:p w:rsidR="005327E7" w:rsidRDefault="005327E7">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Default="00400F5B">
            <w:pPr>
              <w:rPr>
                <w:rFonts w:ascii="Arial" w:hAnsi="Arial" w:cs="Arial"/>
                <w:color w:val="0070C0"/>
                <w:szCs w:val="24"/>
              </w:rPr>
            </w:pPr>
          </w:p>
          <w:p w:rsidR="00400F5B" w:rsidRPr="004A4880" w:rsidRDefault="00400F5B">
            <w:pPr>
              <w:rPr>
                <w:rFonts w:ascii="Arial" w:hAnsi="Arial" w:cs="Arial"/>
                <w:sz w:val="24"/>
                <w:szCs w:val="24"/>
              </w:rPr>
            </w:pPr>
            <w:r w:rsidRPr="004A4880">
              <w:rPr>
                <w:rFonts w:ascii="Arial" w:hAnsi="Arial" w:cs="Arial"/>
                <w:sz w:val="24"/>
                <w:szCs w:val="24"/>
              </w:rPr>
              <w:t>Na vědomí.</w:t>
            </w: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p>
          <w:p w:rsidR="004A2FC4" w:rsidRPr="004A4880" w:rsidRDefault="004A2FC4">
            <w:pPr>
              <w:rPr>
                <w:rFonts w:ascii="Arial" w:hAnsi="Arial" w:cs="Arial"/>
                <w:sz w:val="24"/>
                <w:szCs w:val="24"/>
              </w:rPr>
            </w:pPr>
            <w:r w:rsidRPr="004A4880">
              <w:rPr>
                <w:rFonts w:ascii="Arial" w:hAnsi="Arial" w:cs="Arial"/>
                <w:sz w:val="24"/>
                <w:szCs w:val="24"/>
              </w:rPr>
              <w:t>Na vědomí.</w:t>
            </w: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Default="004A2FC4">
            <w:pPr>
              <w:rPr>
                <w:rFonts w:ascii="Arial" w:hAnsi="Arial" w:cs="Arial"/>
                <w:color w:val="0070C0"/>
                <w:szCs w:val="24"/>
              </w:rPr>
            </w:pPr>
          </w:p>
          <w:p w:rsidR="004A2FC4" w:rsidRPr="004A4880" w:rsidRDefault="004A2FC4" w:rsidP="004A2FC4">
            <w:pPr>
              <w:rPr>
                <w:rFonts w:ascii="Arial" w:hAnsi="Arial" w:cs="Arial"/>
                <w:sz w:val="24"/>
                <w:szCs w:val="24"/>
              </w:rPr>
            </w:pPr>
            <w:r w:rsidRPr="004A4880">
              <w:rPr>
                <w:rFonts w:ascii="Arial" w:hAnsi="Arial" w:cs="Arial"/>
                <w:sz w:val="24"/>
                <w:szCs w:val="24"/>
              </w:rPr>
              <w:t xml:space="preserve">V textové části Odůvodnění návrhu ÚP bude vyhodnoceno respektování </w:t>
            </w:r>
            <w:r w:rsidR="00685E09" w:rsidRPr="004A4880">
              <w:rPr>
                <w:rFonts w:ascii="Arial" w:hAnsi="Arial" w:cs="Arial"/>
                <w:b/>
                <w:sz w:val="24"/>
                <w:szCs w:val="24"/>
              </w:rPr>
              <w:t>těchto úkolů.</w:t>
            </w:r>
            <w:r w:rsidRPr="004A4880">
              <w:rPr>
                <w:rFonts w:ascii="Arial" w:hAnsi="Arial" w:cs="Arial"/>
                <w:b/>
                <w:sz w:val="24"/>
                <w:szCs w:val="24"/>
              </w:rPr>
              <w:t xml:space="preserve"> </w:t>
            </w:r>
            <w:r w:rsidRPr="004A4880">
              <w:rPr>
                <w:rFonts w:ascii="Arial" w:hAnsi="Arial" w:cs="Arial"/>
                <w:sz w:val="24"/>
                <w:szCs w:val="24"/>
              </w:rPr>
              <w:t>(ZÚR).</w:t>
            </w:r>
          </w:p>
          <w:p w:rsidR="004A2FC4" w:rsidRDefault="004A2FC4">
            <w:pPr>
              <w:rPr>
                <w:rFonts w:ascii="Arial" w:hAnsi="Arial" w:cs="Arial"/>
                <w:color w:val="0070C0"/>
                <w:szCs w:val="24"/>
              </w:rPr>
            </w:pPr>
          </w:p>
          <w:p w:rsidR="00F6535F" w:rsidRDefault="00F6535F">
            <w:pPr>
              <w:rPr>
                <w:rFonts w:ascii="Arial" w:hAnsi="Arial" w:cs="Arial"/>
                <w:color w:val="0070C0"/>
                <w:szCs w:val="24"/>
              </w:rPr>
            </w:pPr>
          </w:p>
          <w:p w:rsidR="00F6535F" w:rsidRDefault="00F6535F">
            <w:pPr>
              <w:rPr>
                <w:rFonts w:ascii="Arial" w:hAnsi="Arial" w:cs="Arial"/>
                <w:color w:val="0070C0"/>
                <w:szCs w:val="24"/>
              </w:rPr>
            </w:pPr>
          </w:p>
          <w:p w:rsidR="00F6535F" w:rsidRDefault="00F6535F">
            <w:pPr>
              <w:rPr>
                <w:rFonts w:ascii="Arial" w:hAnsi="Arial" w:cs="Arial"/>
                <w:color w:val="0070C0"/>
                <w:szCs w:val="24"/>
              </w:rPr>
            </w:pPr>
          </w:p>
          <w:p w:rsidR="00F6535F" w:rsidRDefault="00F6535F">
            <w:pPr>
              <w:rPr>
                <w:rFonts w:ascii="Arial" w:hAnsi="Arial" w:cs="Arial"/>
                <w:color w:val="0070C0"/>
                <w:szCs w:val="24"/>
              </w:rPr>
            </w:pPr>
          </w:p>
          <w:p w:rsidR="00F6535F" w:rsidRDefault="00F6535F">
            <w:pPr>
              <w:rPr>
                <w:rFonts w:ascii="Arial" w:hAnsi="Arial" w:cs="Arial"/>
                <w:color w:val="0070C0"/>
                <w:szCs w:val="24"/>
              </w:rPr>
            </w:pPr>
          </w:p>
          <w:p w:rsidR="00F6535F" w:rsidRDefault="00F6535F">
            <w:pPr>
              <w:rPr>
                <w:rFonts w:ascii="Arial" w:hAnsi="Arial" w:cs="Arial"/>
                <w:color w:val="0070C0"/>
                <w:szCs w:val="24"/>
              </w:rPr>
            </w:pPr>
          </w:p>
          <w:p w:rsidR="00F6535F" w:rsidRPr="004A4880" w:rsidRDefault="00F6535F" w:rsidP="00F6535F">
            <w:pPr>
              <w:rPr>
                <w:rFonts w:ascii="Arial" w:hAnsi="Arial" w:cs="Arial"/>
                <w:sz w:val="24"/>
                <w:szCs w:val="24"/>
              </w:rPr>
            </w:pPr>
            <w:r w:rsidRPr="004A4880">
              <w:rPr>
                <w:rFonts w:ascii="Arial" w:hAnsi="Arial" w:cs="Arial"/>
                <w:sz w:val="24"/>
                <w:szCs w:val="24"/>
              </w:rPr>
              <w:t xml:space="preserve">V textové části Odůvodnění návrhu ÚP bude vyhodnoceno respektování </w:t>
            </w:r>
            <w:r w:rsidRPr="004A4880">
              <w:rPr>
                <w:rFonts w:ascii="Arial" w:hAnsi="Arial" w:cs="Arial"/>
                <w:b/>
                <w:sz w:val="24"/>
                <w:szCs w:val="24"/>
              </w:rPr>
              <w:t xml:space="preserve">cílových charakteristik krajiny a dílčí kroky k jejich naplňování. </w:t>
            </w:r>
            <w:r w:rsidRPr="004A4880">
              <w:rPr>
                <w:rFonts w:ascii="Arial" w:hAnsi="Arial" w:cs="Arial"/>
                <w:sz w:val="24"/>
                <w:szCs w:val="24"/>
              </w:rPr>
              <w:t>(ZÚR).</w:t>
            </w:r>
          </w:p>
          <w:p w:rsidR="00F6535F" w:rsidRDefault="00F6535F">
            <w:pPr>
              <w:rPr>
                <w:rFonts w:ascii="Arial" w:hAnsi="Arial" w:cs="Arial"/>
                <w:color w:val="0070C0"/>
                <w:szCs w:val="24"/>
              </w:rPr>
            </w:pPr>
          </w:p>
          <w:p w:rsidR="00C415AE" w:rsidRDefault="00C415AE">
            <w:pPr>
              <w:rPr>
                <w:rFonts w:ascii="Arial" w:hAnsi="Arial" w:cs="Arial"/>
                <w:color w:val="0070C0"/>
                <w:szCs w:val="24"/>
              </w:rPr>
            </w:pPr>
          </w:p>
          <w:p w:rsidR="00C415AE" w:rsidRDefault="00C415AE">
            <w:pPr>
              <w:rPr>
                <w:rFonts w:ascii="Arial" w:hAnsi="Arial" w:cs="Arial"/>
                <w:color w:val="0070C0"/>
                <w:szCs w:val="24"/>
              </w:rPr>
            </w:pPr>
          </w:p>
          <w:p w:rsidR="00C415AE" w:rsidRDefault="00C415AE">
            <w:pPr>
              <w:rPr>
                <w:rFonts w:ascii="Arial" w:hAnsi="Arial" w:cs="Arial"/>
                <w:color w:val="0070C0"/>
                <w:szCs w:val="24"/>
              </w:rPr>
            </w:pPr>
          </w:p>
          <w:p w:rsidR="00C415AE" w:rsidRDefault="00C415AE">
            <w:pPr>
              <w:rPr>
                <w:rFonts w:ascii="Arial" w:hAnsi="Arial" w:cs="Arial"/>
                <w:color w:val="0070C0"/>
                <w:szCs w:val="24"/>
              </w:rPr>
            </w:pPr>
          </w:p>
          <w:p w:rsidR="002D7FC0" w:rsidRPr="004A4880" w:rsidRDefault="002D7FC0" w:rsidP="002D7FC0">
            <w:pPr>
              <w:rPr>
                <w:rFonts w:ascii="Arial" w:hAnsi="Arial" w:cs="Arial"/>
                <w:sz w:val="24"/>
                <w:szCs w:val="24"/>
              </w:rPr>
            </w:pPr>
            <w:r w:rsidRPr="004A4880">
              <w:rPr>
                <w:rFonts w:ascii="Arial" w:hAnsi="Arial" w:cs="Arial"/>
                <w:sz w:val="24"/>
                <w:szCs w:val="24"/>
              </w:rPr>
              <w:t xml:space="preserve">V textové části Odůvodnění návrhu ÚP bude odůvodněno </w:t>
            </w:r>
            <w:r w:rsidRPr="004A4880">
              <w:rPr>
                <w:rFonts w:ascii="Arial" w:hAnsi="Arial" w:cs="Arial"/>
                <w:b/>
                <w:sz w:val="24"/>
                <w:szCs w:val="24"/>
              </w:rPr>
              <w:t xml:space="preserve">respektování uplatňování těchto úkolů </w:t>
            </w:r>
            <w:r w:rsidRPr="004A4880">
              <w:rPr>
                <w:rFonts w:ascii="Arial" w:hAnsi="Arial" w:cs="Arial"/>
                <w:sz w:val="24"/>
                <w:szCs w:val="24"/>
              </w:rPr>
              <w:t>(ZÚR).</w:t>
            </w:r>
          </w:p>
          <w:p w:rsidR="00C415AE" w:rsidRDefault="00C415AE">
            <w:pPr>
              <w:rPr>
                <w:rFonts w:ascii="Arial" w:hAnsi="Arial" w:cs="Arial"/>
                <w:color w:val="0070C0"/>
                <w:szCs w:val="24"/>
              </w:rPr>
            </w:pPr>
          </w:p>
          <w:p w:rsidR="006F1BDF" w:rsidRDefault="006F1BDF">
            <w:pPr>
              <w:rPr>
                <w:rFonts w:ascii="Arial" w:hAnsi="Arial" w:cs="Arial"/>
                <w:color w:val="0070C0"/>
                <w:szCs w:val="24"/>
              </w:rPr>
            </w:pPr>
          </w:p>
          <w:p w:rsidR="006F1BDF" w:rsidRDefault="006F1BDF">
            <w:pPr>
              <w:rPr>
                <w:rFonts w:ascii="Arial" w:hAnsi="Arial" w:cs="Arial"/>
                <w:color w:val="0070C0"/>
                <w:szCs w:val="24"/>
              </w:rPr>
            </w:pPr>
          </w:p>
          <w:p w:rsidR="006F1BDF" w:rsidRDefault="006F1BDF">
            <w:pPr>
              <w:rPr>
                <w:rFonts w:ascii="Arial" w:hAnsi="Arial" w:cs="Arial"/>
                <w:color w:val="0070C0"/>
                <w:szCs w:val="24"/>
              </w:rPr>
            </w:pPr>
          </w:p>
          <w:p w:rsidR="006F1BDF" w:rsidRDefault="006F1BDF">
            <w:pPr>
              <w:rPr>
                <w:rFonts w:ascii="Arial" w:hAnsi="Arial" w:cs="Arial"/>
                <w:color w:val="0070C0"/>
                <w:szCs w:val="24"/>
              </w:rPr>
            </w:pPr>
          </w:p>
          <w:p w:rsidR="006F1BDF" w:rsidRPr="004A4880" w:rsidRDefault="006F1BDF">
            <w:pPr>
              <w:rPr>
                <w:rFonts w:ascii="Arial" w:hAnsi="Arial" w:cs="Arial"/>
                <w:color w:val="0070C0"/>
                <w:sz w:val="24"/>
                <w:szCs w:val="24"/>
              </w:rPr>
            </w:pPr>
            <w:r w:rsidRPr="004A4880">
              <w:rPr>
                <w:rFonts w:ascii="Arial" w:hAnsi="Arial" w:cs="Arial"/>
                <w:sz w:val="24"/>
                <w:szCs w:val="24"/>
              </w:rPr>
              <w:t>Na vědomí.</w:t>
            </w:r>
          </w:p>
        </w:tc>
      </w:tr>
      <w:tr w:rsidR="001A5ABF" w:rsidRPr="001A5ABF" w:rsidTr="001A5ABF">
        <w:tc>
          <w:tcPr>
            <w:tcW w:w="720" w:type="dxa"/>
            <w:tcBorders>
              <w:top w:val="single" w:sz="4" w:space="0" w:color="auto"/>
              <w:left w:val="single" w:sz="4" w:space="0" w:color="auto"/>
              <w:bottom w:val="single" w:sz="4" w:space="0" w:color="auto"/>
              <w:right w:val="single" w:sz="4" w:space="0" w:color="auto"/>
            </w:tcBorders>
            <w:hideMark/>
          </w:tcPr>
          <w:p w:rsidR="001A5ABF" w:rsidRPr="001A5ABF" w:rsidRDefault="001A5ABF">
            <w:pPr>
              <w:rPr>
                <w:rFonts w:ascii="Arial" w:hAnsi="Arial" w:cs="Arial"/>
                <w:color w:val="0070C0"/>
                <w:sz w:val="24"/>
                <w:szCs w:val="24"/>
              </w:rPr>
            </w:pPr>
            <w:r w:rsidRPr="00F4146E">
              <w:rPr>
                <w:rFonts w:ascii="Arial" w:hAnsi="Arial" w:cs="Arial"/>
              </w:rPr>
              <w:t>II.</w:t>
            </w:r>
          </w:p>
        </w:tc>
        <w:tc>
          <w:tcPr>
            <w:tcW w:w="2340" w:type="dxa"/>
            <w:tcBorders>
              <w:top w:val="single" w:sz="4" w:space="0" w:color="auto"/>
              <w:left w:val="single" w:sz="4" w:space="0" w:color="auto"/>
              <w:bottom w:val="single" w:sz="4" w:space="0" w:color="auto"/>
              <w:right w:val="single" w:sz="4" w:space="0" w:color="auto"/>
            </w:tcBorders>
            <w:hideMark/>
          </w:tcPr>
          <w:p w:rsidR="001A5ABF" w:rsidRPr="001A5ABF" w:rsidRDefault="001E483A" w:rsidP="009776AD">
            <w:pPr>
              <w:rPr>
                <w:rFonts w:ascii="Arial" w:hAnsi="Arial" w:cs="Arial"/>
                <w:color w:val="0070C0"/>
                <w:sz w:val="24"/>
                <w:szCs w:val="24"/>
              </w:rPr>
            </w:pPr>
            <w:r w:rsidRPr="001E483A">
              <w:rPr>
                <w:rFonts w:ascii="Arial" w:hAnsi="Arial" w:cs="Arial"/>
                <w:sz w:val="24"/>
                <w:szCs w:val="24"/>
              </w:rPr>
              <w:t>Městys</w:t>
            </w:r>
            <w:r w:rsidR="001A5ABF" w:rsidRPr="001E483A">
              <w:rPr>
                <w:rFonts w:ascii="Arial" w:hAnsi="Arial" w:cs="Arial"/>
                <w:sz w:val="24"/>
                <w:szCs w:val="24"/>
              </w:rPr>
              <w:t xml:space="preserve"> </w:t>
            </w:r>
            <w:r w:rsidR="009776AD" w:rsidRPr="001E483A">
              <w:rPr>
                <w:rFonts w:ascii="Arial" w:hAnsi="Arial" w:cs="Arial"/>
                <w:sz w:val="24"/>
                <w:szCs w:val="24"/>
              </w:rPr>
              <w:t>Nepomyšl</w:t>
            </w:r>
          </w:p>
        </w:tc>
        <w:tc>
          <w:tcPr>
            <w:tcW w:w="1620" w:type="dxa"/>
            <w:tcBorders>
              <w:top w:val="single" w:sz="4" w:space="0" w:color="auto"/>
              <w:left w:val="single" w:sz="4" w:space="0" w:color="auto"/>
              <w:bottom w:val="single" w:sz="4" w:space="0" w:color="auto"/>
              <w:right w:val="single" w:sz="4" w:space="0" w:color="auto"/>
            </w:tcBorders>
            <w:hideMark/>
          </w:tcPr>
          <w:p w:rsidR="001A5ABF" w:rsidRPr="001E483A" w:rsidRDefault="001A5ABF">
            <w:pPr>
              <w:rPr>
                <w:rFonts w:ascii="Arial" w:hAnsi="Arial" w:cs="Arial"/>
                <w:sz w:val="24"/>
                <w:szCs w:val="24"/>
              </w:rPr>
            </w:pPr>
          </w:p>
        </w:tc>
        <w:tc>
          <w:tcPr>
            <w:tcW w:w="6480" w:type="dxa"/>
            <w:tcBorders>
              <w:top w:val="single" w:sz="4" w:space="0" w:color="auto"/>
              <w:left w:val="single" w:sz="4" w:space="0" w:color="auto"/>
              <w:bottom w:val="single" w:sz="4" w:space="0" w:color="auto"/>
              <w:right w:val="single" w:sz="4" w:space="0" w:color="auto"/>
            </w:tcBorders>
          </w:tcPr>
          <w:p w:rsidR="001A5ABF" w:rsidRDefault="001E483A">
            <w:pPr>
              <w:pBdr>
                <w:bottom w:val="single" w:sz="6" w:space="1" w:color="auto"/>
              </w:pBdr>
              <w:rPr>
                <w:rFonts w:ascii="Arial" w:hAnsi="Arial" w:cs="Arial"/>
                <w:sz w:val="24"/>
                <w:szCs w:val="24"/>
              </w:rPr>
            </w:pPr>
            <w:r w:rsidRPr="001E483A">
              <w:rPr>
                <w:rFonts w:ascii="Arial" w:hAnsi="Arial" w:cs="Arial"/>
                <w:sz w:val="24"/>
                <w:szCs w:val="24"/>
              </w:rPr>
              <w:t xml:space="preserve">Žádáme o změnu využití pozemku </w:t>
            </w:r>
            <w:proofErr w:type="spellStart"/>
            <w:r w:rsidRPr="001E483A">
              <w:rPr>
                <w:rFonts w:ascii="Arial" w:hAnsi="Arial" w:cs="Arial"/>
                <w:sz w:val="24"/>
                <w:szCs w:val="24"/>
              </w:rPr>
              <w:t>parc.č</w:t>
            </w:r>
            <w:proofErr w:type="spellEnd"/>
            <w:r w:rsidRPr="001E483A">
              <w:rPr>
                <w:rFonts w:ascii="Arial" w:hAnsi="Arial" w:cs="Arial"/>
                <w:sz w:val="24"/>
                <w:szCs w:val="24"/>
              </w:rPr>
              <w:t>. 172/1 v </w:t>
            </w:r>
            <w:proofErr w:type="spellStart"/>
            <w:r w:rsidRPr="001E483A">
              <w:rPr>
                <w:rFonts w:ascii="Arial" w:hAnsi="Arial" w:cs="Arial"/>
                <w:sz w:val="24"/>
                <w:szCs w:val="24"/>
              </w:rPr>
              <w:t>k.ú</w:t>
            </w:r>
            <w:proofErr w:type="spellEnd"/>
            <w:r w:rsidRPr="001E483A">
              <w:rPr>
                <w:rFonts w:ascii="Arial" w:hAnsi="Arial" w:cs="Arial"/>
                <w:sz w:val="24"/>
                <w:szCs w:val="24"/>
              </w:rPr>
              <w:t xml:space="preserve">. Nepomyšl na funkci vodní toky a plochy, mokřady. </w:t>
            </w:r>
          </w:p>
          <w:p w:rsidR="001E483A" w:rsidRDefault="001E483A">
            <w:pPr>
              <w:pBdr>
                <w:bottom w:val="single" w:sz="6" w:space="1" w:color="auto"/>
              </w:pBdr>
              <w:rPr>
                <w:rFonts w:ascii="Arial" w:hAnsi="Arial" w:cs="Arial"/>
                <w:sz w:val="24"/>
                <w:szCs w:val="24"/>
              </w:rPr>
            </w:pPr>
          </w:p>
          <w:p w:rsidR="001E483A" w:rsidRDefault="001E483A">
            <w:pPr>
              <w:rPr>
                <w:rFonts w:ascii="Arial" w:hAnsi="Arial" w:cs="Arial"/>
                <w:sz w:val="24"/>
                <w:szCs w:val="24"/>
              </w:rPr>
            </w:pPr>
          </w:p>
          <w:p w:rsidR="001E483A" w:rsidRDefault="001E483A">
            <w:pPr>
              <w:rPr>
                <w:rFonts w:ascii="Arial" w:hAnsi="Arial" w:cs="Arial"/>
                <w:sz w:val="24"/>
                <w:szCs w:val="24"/>
              </w:rPr>
            </w:pPr>
            <w:r w:rsidRPr="001E483A">
              <w:rPr>
                <w:rFonts w:ascii="Arial" w:hAnsi="Arial" w:cs="Arial"/>
                <w:sz w:val="24"/>
                <w:szCs w:val="24"/>
              </w:rPr>
              <w:t xml:space="preserve">Žádáme o změnu využití pozemku </w:t>
            </w:r>
            <w:proofErr w:type="spellStart"/>
            <w:r w:rsidRPr="001E483A">
              <w:rPr>
                <w:rFonts w:ascii="Arial" w:hAnsi="Arial" w:cs="Arial"/>
                <w:sz w:val="24"/>
                <w:szCs w:val="24"/>
              </w:rPr>
              <w:t>parc.č</w:t>
            </w:r>
            <w:proofErr w:type="spellEnd"/>
            <w:r w:rsidRPr="001E483A">
              <w:rPr>
                <w:rFonts w:ascii="Arial" w:hAnsi="Arial" w:cs="Arial"/>
                <w:sz w:val="24"/>
                <w:szCs w:val="24"/>
              </w:rPr>
              <w:t xml:space="preserve">. </w:t>
            </w:r>
            <w:r>
              <w:rPr>
                <w:rFonts w:ascii="Arial" w:hAnsi="Arial" w:cs="Arial"/>
                <w:sz w:val="24"/>
                <w:szCs w:val="24"/>
              </w:rPr>
              <w:t>2845/7, 2845/9 a 2845/11</w:t>
            </w:r>
            <w:r w:rsidRPr="001E483A">
              <w:rPr>
                <w:rFonts w:ascii="Arial" w:hAnsi="Arial" w:cs="Arial"/>
                <w:sz w:val="24"/>
                <w:szCs w:val="24"/>
              </w:rPr>
              <w:t xml:space="preserve"> v </w:t>
            </w:r>
            <w:proofErr w:type="spellStart"/>
            <w:r w:rsidRPr="001E483A">
              <w:rPr>
                <w:rFonts w:ascii="Arial" w:hAnsi="Arial" w:cs="Arial"/>
                <w:sz w:val="24"/>
                <w:szCs w:val="24"/>
              </w:rPr>
              <w:t>k.ú</w:t>
            </w:r>
            <w:proofErr w:type="spellEnd"/>
            <w:r w:rsidRPr="001E483A">
              <w:rPr>
                <w:rFonts w:ascii="Arial" w:hAnsi="Arial" w:cs="Arial"/>
                <w:sz w:val="24"/>
                <w:szCs w:val="24"/>
              </w:rPr>
              <w:t>. Nepomyšl na funkci</w:t>
            </w:r>
            <w:r>
              <w:rPr>
                <w:rFonts w:ascii="Arial" w:hAnsi="Arial" w:cs="Arial"/>
                <w:sz w:val="24"/>
                <w:szCs w:val="24"/>
              </w:rPr>
              <w:t xml:space="preserve"> vesnické bydlení.</w:t>
            </w:r>
          </w:p>
          <w:p w:rsidR="001E483A" w:rsidRPr="001E483A" w:rsidRDefault="001E483A">
            <w:pPr>
              <w:rPr>
                <w:rFonts w:ascii="Arial" w:hAnsi="Arial" w:cs="Arial"/>
                <w:sz w:val="24"/>
                <w:szCs w:val="24"/>
              </w:rPr>
            </w:pPr>
          </w:p>
        </w:tc>
        <w:tc>
          <w:tcPr>
            <w:tcW w:w="4680" w:type="dxa"/>
            <w:tcBorders>
              <w:top w:val="single" w:sz="4" w:space="0" w:color="auto"/>
              <w:left w:val="single" w:sz="4" w:space="0" w:color="auto"/>
              <w:bottom w:val="single" w:sz="4" w:space="0" w:color="auto"/>
              <w:right w:val="single" w:sz="4" w:space="0" w:color="auto"/>
            </w:tcBorders>
          </w:tcPr>
          <w:p w:rsidR="001A5ABF" w:rsidRDefault="001E483A" w:rsidP="001E483A">
            <w:pPr>
              <w:pBdr>
                <w:bottom w:val="single" w:sz="6" w:space="1" w:color="auto"/>
              </w:pBdr>
              <w:rPr>
                <w:rFonts w:ascii="Arial" w:hAnsi="Arial" w:cs="Arial"/>
                <w:sz w:val="24"/>
                <w:szCs w:val="24"/>
              </w:rPr>
            </w:pPr>
            <w:r w:rsidRPr="001E483A">
              <w:rPr>
                <w:rFonts w:ascii="Arial" w:hAnsi="Arial" w:cs="Arial"/>
                <w:sz w:val="24"/>
                <w:szCs w:val="24"/>
              </w:rPr>
              <w:t xml:space="preserve">V návrhu bude prověřeno. </w:t>
            </w:r>
            <w:r w:rsidRPr="00AC3D62">
              <w:rPr>
                <w:rFonts w:ascii="Arial" w:hAnsi="Arial" w:cs="Arial"/>
                <w:sz w:val="24"/>
                <w:szCs w:val="24"/>
              </w:rPr>
              <w:t xml:space="preserve">Pozemek je veden jako </w:t>
            </w:r>
            <w:r>
              <w:rPr>
                <w:rFonts w:ascii="Arial" w:hAnsi="Arial" w:cs="Arial"/>
                <w:sz w:val="24"/>
                <w:szCs w:val="24"/>
              </w:rPr>
              <w:t>trvalý travní porost</w:t>
            </w:r>
            <w:r w:rsidRPr="00AC3D62">
              <w:rPr>
                <w:rFonts w:ascii="Arial" w:hAnsi="Arial" w:cs="Arial"/>
                <w:sz w:val="24"/>
                <w:szCs w:val="24"/>
              </w:rPr>
              <w:t xml:space="preserve"> s BPEJ tř. ochrany II.</w:t>
            </w:r>
          </w:p>
          <w:p w:rsidR="001E483A" w:rsidRDefault="001E483A" w:rsidP="001E483A">
            <w:pPr>
              <w:rPr>
                <w:rFonts w:ascii="Arial" w:hAnsi="Arial" w:cs="Arial"/>
                <w:color w:val="0070C0"/>
                <w:sz w:val="24"/>
                <w:szCs w:val="24"/>
              </w:rPr>
            </w:pPr>
          </w:p>
          <w:p w:rsidR="001E483A" w:rsidRDefault="001E483A" w:rsidP="001E483A">
            <w:pPr>
              <w:pBdr>
                <w:bottom w:val="single" w:sz="6" w:space="1" w:color="auto"/>
              </w:pBdr>
              <w:rPr>
                <w:rFonts w:ascii="Arial" w:hAnsi="Arial" w:cs="Arial"/>
                <w:sz w:val="24"/>
                <w:szCs w:val="24"/>
              </w:rPr>
            </w:pPr>
            <w:r w:rsidRPr="001E483A">
              <w:rPr>
                <w:rFonts w:ascii="Arial" w:hAnsi="Arial" w:cs="Arial"/>
                <w:sz w:val="24"/>
                <w:szCs w:val="24"/>
              </w:rPr>
              <w:t xml:space="preserve">V návrhu bude prověřeno. </w:t>
            </w:r>
            <w:r w:rsidRPr="00AC3D62">
              <w:rPr>
                <w:rFonts w:ascii="Arial" w:hAnsi="Arial" w:cs="Arial"/>
                <w:sz w:val="24"/>
                <w:szCs w:val="24"/>
              </w:rPr>
              <w:t xml:space="preserve">Pozemek je veden jako </w:t>
            </w:r>
            <w:r>
              <w:rPr>
                <w:rFonts w:ascii="Arial" w:hAnsi="Arial" w:cs="Arial"/>
                <w:sz w:val="24"/>
                <w:szCs w:val="24"/>
              </w:rPr>
              <w:t>trvalý travní porost</w:t>
            </w:r>
            <w:r w:rsidRPr="00AC3D62">
              <w:rPr>
                <w:rFonts w:ascii="Arial" w:hAnsi="Arial" w:cs="Arial"/>
                <w:sz w:val="24"/>
                <w:szCs w:val="24"/>
              </w:rPr>
              <w:t xml:space="preserve"> s BPEJ tř. ochrany </w:t>
            </w:r>
            <w:r>
              <w:rPr>
                <w:rFonts w:ascii="Arial" w:hAnsi="Arial" w:cs="Arial"/>
                <w:sz w:val="24"/>
                <w:szCs w:val="24"/>
              </w:rPr>
              <w:t>I</w:t>
            </w:r>
            <w:r w:rsidRPr="00AC3D62">
              <w:rPr>
                <w:rFonts w:ascii="Arial" w:hAnsi="Arial" w:cs="Arial"/>
                <w:sz w:val="24"/>
                <w:szCs w:val="24"/>
              </w:rPr>
              <w:t>II.</w:t>
            </w:r>
          </w:p>
          <w:p w:rsidR="001E483A" w:rsidRPr="001A5ABF" w:rsidRDefault="001E483A" w:rsidP="001E483A">
            <w:pPr>
              <w:rPr>
                <w:rFonts w:ascii="Arial" w:hAnsi="Arial" w:cs="Arial"/>
                <w:color w:val="0070C0"/>
                <w:sz w:val="24"/>
                <w:szCs w:val="24"/>
              </w:rPr>
            </w:pPr>
          </w:p>
        </w:tc>
      </w:tr>
    </w:tbl>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p w:rsidR="001A5ABF" w:rsidRPr="001A5ABF" w:rsidRDefault="001A5ABF" w:rsidP="001A5ABF">
      <w:pPr>
        <w:rPr>
          <w:rFonts w:ascii="Arial" w:hAnsi="Arial" w:cs="Arial"/>
          <w:color w:val="0070C0"/>
        </w:rPr>
      </w:pPr>
    </w:p>
    <w:tbl>
      <w:tblPr>
        <w:tblW w:w="1584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340"/>
        <w:gridCol w:w="1620"/>
        <w:gridCol w:w="6480"/>
        <w:gridCol w:w="4680"/>
      </w:tblGrid>
      <w:tr w:rsidR="001A5ABF" w:rsidRPr="00F4146E" w:rsidTr="001A5ABF">
        <w:tc>
          <w:tcPr>
            <w:tcW w:w="720" w:type="dxa"/>
            <w:tcBorders>
              <w:top w:val="single" w:sz="4" w:space="0" w:color="auto"/>
              <w:left w:val="single" w:sz="4" w:space="0" w:color="auto"/>
              <w:bottom w:val="single" w:sz="4" w:space="0" w:color="auto"/>
              <w:right w:val="single" w:sz="4" w:space="0" w:color="auto"/>
            </w:tcBorders>
            <w:shd w:val="clear" w:color="auto" w:fill="CCFFFF"/>
          </w:tcPr>
          <w:p w:rsidR="001A5ABF" w:rsidRPr="00F4146E" w:rsidRDefault="001A5ABF">
            <w:pPr>
              <w:rPr>
                <w:rFonts w:ascii="Arial" w:hAnsi="Arial" w:cs="Arial"/>
                <w:b/>
              </w:rPr>
            </w:pPr>
          </w:p>
          <w:p w:rsidR="001A5ABF" w:rsidRPr="00F4146E" w:rsidRDefault="001A5ABF">
            <w:pPr>
              <w:rPr>
                <w:rFonts w:ascii="Arial" w:hAnsi="Arial" w:cs="Arial"/>
                <w:b/>
              </w:rPr>
            </w:pPr>
            <w:proofErr w:type="spellStart"/>
            <w:r w:rsidRPr="00F4146E">
              <w:rPr>
                <w:rFonts w:ascii="Arial" w:hAnsi="Arial" w:cs="Arial"/>
                <w:b/>
              </w:rPr>
              <w:t>Poř.číslo</w:t>
            </w:r>
            <w:proofErr w:type="spellEnd"/>
          </w:p>
          <w:p w:rsidR="001A5ABF" w:rsidRPr="00F4146E" w:rsidRDefault="001A5ABF">
            <w:pPr>
              <w:rPr>
                <w:rFonts w:ascii="Arial" w:hAnsi="Arial" w:cs="Arial"/>
                <w:b/>
              </w:rPr>
            </w:pPr>
          </w:p>
        </w:tc>
        <w:tc>
          <w:tcPr>
            <w:tcW w:w="2340" w:type="dxa"/>
            <w:tcBorders>
              <w:top w:val="single" w:sz="4" w:space="0" w:color="auto"/>
              <w:left w:val="single" w:sz="4" w:space="0" w:color="auto"/>
              <w:bottom w:val="single" w:sz="4" w:space="0" w:color="auto"/>
              <w:right w:val="single" w:sz="4" w:space="0" w:color="auto"/>
            </w:tcBorders>
            <w:shd w:val="clear" w:color="auto" w:fill="CCFFFF"/>
          </w:tcPr>
          <w:p w:rsidR="001A5ABF" w:rsidRPr="00F4146E" w:rsidRDefault="001A5ABF">
            <w:pPr>
              <w:rPr>
                <w:rFonts w:ascii="Arial" w:hAnsi="Arial" w:cs="Arial"/>
                <w:b/>
              </w:rPr>
            </w:pPr>
          </w:p>
          <w:p w:rsidR="001A5ABF" w:rsidRPr="00F4146E" w:rsidRDefault="001A5ABF">
            <w:pPr>
              <w:rPr>
                <w:rFonts w:ascii="Arial" w:hAnsi="Arial" w:cs="Arial"/>
                <w:b/>
              </w:rPr>
            </w:pPr>
            <w:r w:rsidRPr="00F4146E">
              <w:rPr>
                <w:rFonts w:ascii="Arial" w:hAnsi="Arial" w:cs="Arial"/>
                <w:b/>
              </w:rPr>
              <w:t>Údaje o podateli:</w:t>
            </w:r>
          </w:p>
          <w:p w:rsidR="001A5ABF" w:rsidRPr="00F4146E" w:rsidRDefault="001A5ABF">
            <w:pPr>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shd w:val="clear" w:color="auto" w:fill="CCFFFF"/>
          </w:tcPr>
          <w:p w:rsidR="001A5ABF" w:rsidRPr="00F4146E" w:rsidRDefault="001A5ABF">
            <w:pPr>
              <w:rPr>
                <w:rFonts w:ascii="Arial" w:hAnsi="Arial" w:cs="Arial"/>
                <w:b/>
              </w:rPr>
            </w:pPr>
          </w:p>
          <w:p w:rsidR="001A5ABF" w:rsidRPr="00F4146E" w:rsidRDefault="001A5ABF">
            <w:pPr>
              <w:rPr>
                <w:rFonts w:ascii="Arial" w:hAnsi="Arial" w:cs="Arial"/>
                <w:b/>
              </w:rPr>
            </w:pPr>
            <w:r w:rsidRPr="00F4146E">
              <w:rPr>
                <w:rFonts w:ascii="Arial" w:hAnsi="Arial" w:cs="Arial"/>
                <w:b/>
              </w:rPr>
              <w:t>Oznámení obdržel dne:</w:t>
            </w:r>
          </w:p>
          <w:p w:rsidR="001A5ABF" w:rsidRPr="00F4146E" w:rsidRDefault="001A5ABF">
            <w:pPr>
              <w:rPr>
                <w:rFonts w:ascii="Arial" w:hAnsi="Arial" w:cs="Arial"/>
                <w:b/>
              </w:rPr>
            </w:pPr>
          </w:p>
        </w:tc>
        <w:tc>
          <w:tcPr>
            <w:tcW w:w="6480" w:type="dxa"/>
            <w:tcBorders>
              <w:top w:val="single" w:sz="4" w:space="0" w:color="auto"/>
              <w:left w:val="single" w:sz="4" w:space="0" w:color="auto"/>
              <w:bottom w:val="single" w:sz="4" w:space="0" w:color="auto"/>
              <w:right w:val="single" w:sz="4" w:space="0" w:color="auto"/>
            </w:tcBorders>
            <w:shd w:val="clear" w:color="auto" w:fill="CCFFFF"/>
          </w:tcPr>
          <w:p w:rsidR="001A5ABF" w:rsidRPr="00F4146E" w:rsidRDefault="001A5ABF">
            <w:pPr>
              <w:rPr>
                <w:rFonts w:ascii="Arial" w:hAnsi="Arial" w:cs="Arial"/>
                <w:b/>
              </w:rPr>
            </w:pPr>
          </w:p>
          <w:p w:rsidR="001A5ABF" w:rsidRPr="00F4146E" w:rsidRDefault="001A5ABF">
            <w:pPr>
              <w:rPr>
                <w:rFonts w:ascii="Arial" w:hAnsi="Arial" w:cs="Arial"/>
                <w:b/>
              </w:rPr>
            </w:pPr>
            <w:r w:rsidRPr="00F4146E">
              <w:rPr>
                <w:rFonts w:ascii="Arial" w:hAnsi="Arial" w:cs="Arial"/>
                <w:b/>
              </w:rPr>
              <w:t>Pořizovatel obdržel dne:</w:t>
            </w:r>
          </w:p>
          <w:p w:rsidR="001A5ABF" w:rsidRPr="00F4146E" w:rsidRDefault="001A5ABF">
            <w:pPr>
              <w:rPr>
                <w:rFonts w:ascii="Arial" w:hAnsi="Arial" w:cs="Arial"/>
                <w:b/>
              </w:rPr>
            </w:pPr>
            <w:r w:rsidRPr="00F4146E">
              <w:rPr>
                <w:rFonts w:ascii="Arial" w:hAnsi="Arial" w:cs="Arial"/>
                <w:b/>
              </w:rPr>
              <w:t>Vyřizuje, č.j. ze dne:</w:t>
            </w:r>
          </w:p>
          <w:p w:rsidR="001A5ABF" w:rsidRPr="00F4146E" w:rsidRDefault="001A5ABF">
            <w:pPr>
              <w:rPr>
                <w:rFonts w:ascii="Arial" w:hAnsi="Arial" w:cs="Arial"/>
                <w:b/>
              </w:rPr>
            </w:pPr>
            <w:r w:rsidRPr="00F4146E">
              <w:rPr>
                <w:rFonts w:ascii="Arial" w:hAnsi="Arial" w:cs="Arial"/>
                <w:b/>
              </w:rPr>
              <w:t>Úplné znění nebo významná část podání</w:t>
            </w:r>
          </w:p>
          <w:p w:rsidR="001A5ABF" w:rsidRPr="00F4146E" w:rsidRDefault="001A5ABF">
            <w:pPr>
              <w:rPr>
                <w:rFonts w:ascii="Arial" w:hAnsi="Arial" w:cs="Arial"/>
                <w:b/>
              </w:rPr>
            </w:pPr>
            <w:r w:rsidRPr="00F4146E">
              <w:rPr>
                <w:rFonts w:ascii="Arial" w:hAnsi="Arial" w:cs="Arial"/>
              </w:rPr>
              <w:t>(požadavky na obsah územního plánu)</w:t>
            </w:r>
            <w:r w:rsidRPr="00F4146E">
              <w:rPr>
                <w:rFonts w:ascii="Arial" w:hAnsi="Arial" w:cs="Arial"/>
                <w:b/>
              </w:rPr>
              <w:t xml:space="preserve"> </w:t>
            </w:r>
          </w:p>
          <w:p w:rsidR="001A5ABF" w:rsidRPr="00F4146E" w:rsidRDefault="001A5ABF">
            <w:pPr>
              <w:rPr>
                <w:rFonts w:ascii="Arial" w:hAnsi="Arial" w:cs="Arial"/>
              </w:rPr>
            </w:pPr>
          </w:p>
        </w:tc>
        <w:tc>
          <w:tcPr>
            <w:tcW w:w="4680" w:type="dxa"/>
            <w:tcBorders>
              <w:top w:val="single" w:sz="4" w:space="0" w:color="auto"/>
              <w:left w:val="single" w:sz="4" w:space="0" w:color="auto"/>
              <w:bottom w:val="single" w:sz="4" w:space="0" w:color="auto"/>
              <w:right w:val="single" w:sz="4" w:space="0" w:color="auto"/>
            </w:tcBorders>
            <w:shd w:val="clear" w:color="auto" w:fill="CCFFFF"/>
          </w:tcPr>
          <w:p w:rsidR="001A5ABF" w:rsidRPr="00F4146E" w:rsidRDefault="001A5ABF">
            <w:pPr>
              <w:rPr>
                <w:rFonts w:ascii="Arial" w:hAnsi="Arial" w:cs="Arial"/>
                <w:b/>
              </w:rPr>
            </w:pPr>
          </w:p>
          <w:p w:rsidR="001A5ABF" w:rsidRPr="00F4146E" w:rsidRDefault="001A5ABF">
            <w:pPr>
              <w:rPr>
                <w:rFonts w:ascii="Arial" w:hAnsi="Arial" w:cs="Arial"/>
                <w:b/>
              </w:rPr>
            </w:pPr>
          </w:p>
          <w:p w:rsidR="001A5ABF" w:rsidRPr="00F4146E" w:rsidRDefault="001A5ABF">
            <w:pPr>
              <w:rPr>
                <w:rFonts w:ascii="Arial" w:hAnsi="Arial" w:cs="Arial"/>
                <w:b/>
              </w:rPr>
            </w:pPr>
            <w:r w:rsidRPr="00F4146E">
              <w:rPr>
                <w:rFonts w:ascii="Arial" w:hAnsi="Arial" w:cs="Arial"/>
                <w:b/>
              </w:rPr>
              <w:t>ZÁVĚR A ODŮVODNĚNÍ POŘIZOVATELE</w:t>
            </w:r>
          </w:p>
        </w:tc>
      </w:tr>
      <w:tr w:rsidR="001A5ABF" w:rsidRPr="00F4146E" w:rsidTr="001A5ABF">
        <w:tc>
          <w:tcPr>
            <w:tcW w:w="15840" w:type="dxa"/>
            <w:gridSpan w:val="5"/>
            <w:tcBorders>
              <w:top w:val="single" w:sz="4" w:space="0" w:color="auto"/>
              <w:left w:val="single" w:sz="4" w:space="0" w:color="auto"/>
              <w:bottom w:val="single" w:sz="4" w:space="0" w:color="auto"/>
              <w:right w:val="single" w:sz="4" w:space="0" w:color="auto"/>
            </w:tcBorders>
            <w:shd w:val="clear" w:color="auto" w:fill="FFFF00"/>
          </w:tcPr>
          <w:p w:rsidR="001A5ABF" w:rsidRPr="00F4146E" w:rsidRDefault="001A5ABF">
            <w:pPr>
              <w:rPr>
                <w:rFonts w:ascii="Arial" w:hAnsi="Arial" w:cs="Arial"/>
                <w:b/>
                <w:sz w:val="44"/>
                <w:szCs w:val="44"/>
              </w:rPr>
            </w:pPr>
          </w:p>
          <w:p w:rsidR="001A5ABF" w:rsidRPr="00F4146E" w:rsidRDefault="001A5ABF">
            <w:pPr>
              <w:rPr>
                <w:rFonts w:ascii="Arial" w:hAnsi="Arial" w:cs="Arial"/>
                <w:b/>
                <w:sz w:val="44"/>
                <w:szCs w:val="44"/>
              </w:rPr>
            </w:pPr>
            <w:r w:rsidRPr="00F4146E">
              <w:rPr>
                <w:rFonts w:ascii="Arial" w:hAnsi="Arial" w:cs="Arial"/>
                <w:b/>
                <w:sz w:val="44"/>
                <w:szCs w:val="44"/>
              </w:rPr>
              <w:t xml:space="preserve">Podněty SOUSEDNÍCH  OBCÍ </w:t>
            </w:r>
            <w:r w:rsidR="00786C77">
              <w:rPr>
                <w:rFonts w:ascii="Arial" w:hAnsi="Arial" w:cs="Arial"/>
                <w:b/>
                <w:sz w:val="44"/>
                <w:szCs w:val="44"/>
              </w:rPr>
              <w:t>– nebyly uplatněny</w:t>
            </w:r>
          </w:p>
          <w:p w:rsidR="001A5ABF" w:rsidRPr="00F4146E" w:rsidRDefault="001A5ABF">
            <w:pPr>
              <w:rPr>
                <w:rFonts w:ascii="Arial" w:hAnsi="Arial" w:cs="Arial"/>
                <w:sz w:val="24"/>
                <w:szCs w:val="24"/>
              </w:rPr>
            </w:pPr>
          </w:p>
        </w:tc>
      </w:tr>
    </w:tbl>
    <w:p w:rsidR="001A5ABF" w:rsidRDefault="001A5ABF" w:rsidP="001A5ABF">
      <w:pPr>
        <w:rPr>
          <w:rFonts w:ascii="Arial" w:hAnsi="Arial" w:cs="Arial"/>
          <w:b/>
          <w:color w:val="0070C0"/>
        </w:rPr>
      </w:pPr>
    </w:p>
    <w:p w:rsidR="004A4880" w:rsidRDefault="004A4880" w:rsidP="001A5ABF">
      <w:pPr>
        <w:rPr>
          <w:rFonts w:ascii="Arial" w:hAnsi="Arial" w:cs="Arial"/>
          <w:b/>
          <w:color w:val="0070C0"/>
        </w:rPr>
      </w:pPr>
    </w:p>
    <w:p w:rsidR="004A4880" w:rsidRPr="001A5ABF" w:rsidRDefault="004A4880" w:rsidP="001A5ABF">
      <w:pPr>
        <w:rPr>
          <w:rFonts w:ascii="Arial" w:hAnsi="Arial" w:cs="Arial"/>
          <w:b/>
          <w:color w:val="0070C0"/>
        </w:rPr>
      </w:pPr>
    </w:p>
    <w:tbl>
      <w:tblPr>
        <w:tblW w:w="15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3"/>
        <w:gridCol w:w="2352"/>
        <w:gridCol w:w="1596"/>
        <w:gridCol w:w="6478"/>
        <w:gridCol w:w="45"/>
        <w:gridCol w:w="4586"/>
      </w:tblGrid>
      <w:tr w:rsidR="00470419" w:rsidRPr="00470419" w:rsidTr="00470419">
        <w:trPr>
          <w:jc w:val="center"/>
        </w:trPr>
        <w:tc>
          <w:tcPr>
            <w:tcW w:w="723" w:type="dxa"/>
            <w:tcBorders>
              <w:top w:val="single" w:sz="4" w:space="0" w:color="auto"/>
              <w:left w:val="single" w:sz="4" w:space="0" w:color="auto"/>
              <w:bottom w:val="single" w:sz="4" w:space="0" w:color="auto"/>
              <w:right w:val="single" w:sz="4" w:space="0" w:color="auto"/>
            </w:tcBorders>
            <w:shd w:val="clear" w:color="auto" w:fill="CCFFFF"/>
          </w:tcPr>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proofErr w:type="spellStart"/>
            <w:r w:rsidRPr="00470419">
              <w:rPr>
                <w:rFonts w:ascii="Arial" w:hAnsi="Arial" w:cs="Arial"/>
                <w:b/>
              </w:rPr>
              <w:t>Poř.číslo</w:t>
            </w:r>
            <w:proofErr w:type="spellEnd"/>
          </w:p>
          <w:p w:rsidR="001A5ABF" w:rsidRPr="00470419" w:rsidRDefault="001A5ABF">
            <w:pPr>
              <w:rPr>
                <w:rFonts w:ascii="Arial" w:hAnsi="Arial" w:cs="Arial"/>
                <w:b/>
              </w:rPr>
            </w:pPr>
          </w:p>
        </w:tc>
        <w:tc>
          <w:tcPr>
            <w:tcW w:w="2352" w:type="dxa"/>
            <w:tcBorders>
              <w:top w:val="single" w:sz="4" w:space="0" w:color="auto"/>
              <w:left w:val="single" w:sz="4" w:space="0" w:color="auto"/>
              <w:bottom w:val="single" w:sz="4" w:space="0" w:color="auto"/>
              <w:right w:val="single" w:sz="4" w:space="0" w:color="auto"/>
            </w:tcBorders>
            <w:shd w:val="clear" w:color="auto" w:fill="CCFFFF"/>
          </w:tcPr>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r w:rsidRPr="00470419">
              <w:rPr>
                <w:rFonts w:ascii="Arial" w:hAnsi="Arial" w:cs="Arial"/>
                <w:b/>
              </w:rPr>
              <w:t>údaje o podateli</w:t>
            </w:r>
          </w:p>
          <w:p w:rsidR="001A5ABF" w:rsidRPr="00470419" w:rsidRDefault="001A5ABF">
            <w:pPr>
              <w:rPr>
                <w:rFonts w:ascii="Arial" w:hAnsi="Arial" w:cs="Arial"/>
              </w:rPr>
            </w:pPr>
          </w:p>
        </w:tc>
        <w:tc>
          <w:tcPr>
            <w:tcW w:w="1596" w:type="dxa"/>
            <w:tcBorders>
              <w:top w:val="single" w:sz="4" w:space="0" w:color="auto"/>
              <w:left w:val="single" w:sz="4" w:space="0" w:color="auto"/>
              <w:bottom w:val="single" w:sz="4" w:space="0" w:color="auto"/>
              <w:right w:val="single" w:sz="4" w:space="0" w:color="auto"/>
            </w:tcBorders>
            <w:shd w:val="clear" w:color="auto" w:fill="CCFFFF"/>
          </w:tcPr>
          <w:p w:rsidR="001A5ABF" w:rsidRPr="00470419" w:rsidRDefault="001A5ABF">
            <w:pPr>
              <w:rPr>
                <w:rFonts w:ascii="Arial" w:hAnsi="Arial" w:cs="Arial"/>
                <w:b/>
              </w:rPr>
            </w:pPr>
          </w:p>
          <w:p w:rsidR="001A5ABF" w:rsidRPr="00470419" w:rsidRDefault="001A5ABF">
            <w:pPr>
              <w:rPr>
                <w:rFonts w:ascii="Arial" w:hAnsi="Arial" w:cs="Arial"/>
                <w:b/>
              </w:rPr>
            </w:pPr>
            <w:r w:rsidRPr="00470419">
              <w:rPr>
                <w:rFonts w:ascii="Arial" w:hAnsi="Arial" w:cs="Arial"/>
                <w:b/>
              </w:rPr>
              <w:t>Pořizovatel obdržel dne:</w:t>
            </w:r>
          </w:p>
          <w:p w:rsidR="001A5ABF" w:rsidRPr="00470419" w:rsidRDefault="001A5ABF">
            <w:pPr>
              <w:rPr>
                <w:rFonts w:ascii="Arial" w:hAnsi="Arial" w:cs="Arial"/>
                <w:b/>
              </w:rPr>
            </w:pPr>
          </w:p>
          <w:p w:rsidR="001A5ABF" w:rsidRPr="00470419" w:rsidRDefault="001A5ABF">
            <w:pPr>
              <w:rPr>
                <w:rFonts w:ascii="Arial" w:hAnsi="Arial" w:cs="Arial"/>
                <w:b/>
              </w:rPr>
            </w:pPr>
            <w:r w:rsidRPr="00470419">
              <w:rPr>
                <w:rFonts w:ascii="Arial" w:hAnsi="Arial" w:cs="Arial"/>
                <w:b/>
              </w:rPr>
              <w:t xml:space="preserve">Vyřizuje, </w:t>
            </w:r>
          </w:p>
          <w:p w:rsidR="001A5ABF" w:rsidRPr="00470419" w:rsidRDefault="001A5ABF">
            <w:pPr>
              <w:rPr>
                <w:rFonts w:ascii="Arial" w:hAnsi="Arial" w:cs="Arial"/>
                <w:b/>
              </w:rPr>
            </w:pPr>
            <w:r w:rsidRPr="00470419">
              <w:rPr>
                <w:rFonts w:ascii="Arial" w:hAnsi="Arial" w:cs="Arial"/>
                <w:b/>
              </w:rPr>
              <w:t>č.j. ze dne</w:t>
            </w:r>
          </w:p>
          <w:p w:rsidR="001A5ABF" w:rsidRPr="00470419" w:rsidRDefault="001A5ABF">
            <w:pPr>
              <w:rPr>
                <w:rFonts w:ascii="Arial" w:hAnsi="Arial" w:cs="Arial"/>
                <w:b/>
              </w:rPr>
            </w:pPr>
          </w:p>
        </w:tc>
        <w:tc>
          <w:tcPr>
            <w:tcW w:w="6478" w:type="dxa"/>
            <w:tcBorders>
              <w:top w:val="single" w:sz="4" w:space="0" w:color="auto"/>
              <w:left w:val="single" w:sz="4" w:space="0" w:color="auto"/>
              <w:bottom w:val="single" w:sz="4" w:space="0" w:color="auto"/>
              <w:right w:val="single" w:sz="4" w:space="0" w:color="auto"/>
            </w:tcBorders>
            <w:shd w:val="clear" w:color="auto" w:fill="CCFFFF"/>
          </w:tcPr>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r w:rsidRPr="00470419">
              <w:rPr>
                <w:rFonts w:ascii="Arial" w:hAnsi="Arial" w:cs="Arial"/>
                <w:b/>
              </w:rPr>
              <w:t>Úplné znění nebo významná část podání</w:t>
            </w:r>
          </w:p>
          <w:p w:rsidR="001A5ABF" w:rsidRPr="00470419" w:rsidRDefault="001A5ABF">
            <w:pPr>
              <w:rPr>
                <w:rFonts w:ascii="Arial" w:hAnsi="Arial" w:cs="Arial"/>
              </w:rPr>
            </w:pPr>
            <w:r w:rsidRPr="00470419">
              <w:rPr>
                <w:rFonts w:ascii="Arial" w:hAnsi="Arial" w:cs="Arial"/>
              </w:rPr>
              <w:t>(požadavky na obsah územního plánu)</w:t>
            </w:r>
          </w:p>
        </w:tc>
        <w:tc>
          <w:tcPr>
            <w:tcW w:w="4631" w:type="dxa"/>
            <w:gridSpan w:val="2"/>
            <w:tcBorders>
              <w:top w:val="single" w:sz="4" w:space="0" w:color="auto"/>
              <w:left w:val="single" w:sz="4" w:space="0" w:color="auto"/>
              <w:bottom w:val="single" w:sz="4" w:space="0" w:color="auto"/>
              <w:right w:val="single" w:sz="4" w:space="0" w:color="auto"/>
            </w:tcBorders>
            <w:shd w:val="clear" w:color="auto" w:fill="CCFFFF"/>
          </w:tcPr>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p>
          <w:p w:rsidR="001A5ABF" w:rsidRPr="00470419" w:rsidRDefault="001A5ABF">
            <w:pPr>
              <w:rPr>
                <w:rFonts w:ascii="Arial" w:hAnsi="Arial" w:cs="Arial"/>
                <w:b/>
              </w:rPr>
            </w:pPr>
            <w:r w:rsidRPr="00470419">
              <w:rPr>
                <w:rFonts w:ascii="Arial" w:hAnsi="Arial" w:cs="Arial"/>
                <w:b/>
              </w:rPr>
              <w:t>ZÁVĚR A ODŮVODNĚNÍ POŘIZOVATELE</w:t>
            </w:r>
          </w:p>
        </w:tc>
      </w:tr>
      <w:tr w:rsidR="00470419" w:rsidRPr="00470419" w:rsidTr="00470419">
        <w:trPr>
          <w:jc w:val="center"/>
        </w:trPr>
        <w:tc>
          <w:tcPr>
            <w:tcW w:w="15780" w:type="dxa"/>
            <w:gridSpan w:val="6"/>
            <w:tcBorders>
              <w:top w:val="single" w:sz="4" w:space="0" w:color="auto"/>
              <w:left w:val="single" w:sz="4" w:space="0" w:color="auto"/>
              <w:bottom w:val="single" w:sz="4" w:space="0" w:color="auto"/>
              <w:right w:val="single" w:sz="4" w:space="0" w:color="auto"/>
            </w:tcBorders>
            <w:shd w:val="clear" w:color="auto" w:fill="FFFF00"/>
            <w:hideMark/>
          </w:tcPr>
          <w:p w:rsidR="001A5ABF" w:rsidRDefault="001A5ABF">
            <w:pPr>
              <w:rPr>
                <w:rFonts w:ascii="Arial" w:hAnsi="Arial" w:cs="Arial"/>
                <w:b/>
                <w:sz w:val="44"/>
                <w:szCs w:val="44"/>
              </w:rPr>
            </w:pPr>
            <w:r w:rsidRPr="00470419">
              <w:rPr>
                <w:rFonts w:ascii="Arial" w:hAnsi="Arial" w:cs="Arial"/>
                <w:b/>
                <w:sz w:val="44"/>
                <w:szCs w:val="44"/>
              </w:rPr>
              <w:t xml:space="preserve">Připomínky ostatních subjektů a vlastníků veřejné infrastruktury </w:t>
            </w:r>
          </w:p>
          <w:p w:rsidR="00786C77" w:rsidRPr="00470419" w:rsidRDefault="00786C77">
            <w:pPr>
              <w:rPr>
                <w:rFonts w:ascii="Arial" w:hAnsi="Arial" w:cs="Arial"/>
                <w:sz w:val="24"/>
                <w:szCs w:val="24"/>
              </w:rPr>
            </w:pPr>
          </w:p>
        </w:tc>
      </w:tr>
      <w:tr w:rsidR="001A5ABF" w:rsidRPr="001A5ABF" w:rsidTr="00470419">
        <w:trPr>
          <w:jc w:val="center"/>
        </w:trPr>
        <w:tc>
          <w:tcPr>
            <w:tcW w:w="723" w:type="dxa"/>
            <w:tcBorders>
              <w:top w:val="single" w:sz="4" w:space="0" w:color="auto"/>
              <w:left w:val="single" w:sz="4" w:space="0" w:color="auto"/>
              <w:bottom w:val="single" w:sz="4" w:space="0" w:color="auto"/>
              <w:right w:val="single" w:sz="4" w:space="0" w:color="auto"/>
            </w:tcBorders>
          </w:tcPr>
          <w:p w:rsidR="001A5ABF" w:rsidRPr="001A5ABF" w:rsidRDefault="00BD40E9">
            <w:pPr>
              <w:rPr>
                <w:rFonts w:ascii="Arial" w:hAnsi="Arial" w:cs="Arial"/>
                <w:color w:val="0070C0"/>
                <w:sz w:val="24"/>
                <w:szCs w:val="24"/>
              </w:rPr>
            </w:pPr>
            <w:r w:rsidRPr="0026449B">
              <w:rPr>
                <w:rFonts w:ascii="Arial" w:hAnsi="Arial" w:cs="Arial"/>
                <w:sz w:val="24"/>
                <w:szCs w:val="24"/>
              </w:rPr>
              <w:t>a.</w:t>
            </w:r>
          </w:p>
        </w:tc>
        <w:tc>
          <w:tcPr>
            <w:tcW w:w="2352" w:type="dxa"/>
            <w:tcBorders>
              <w:top w:val="single" w:sz="4" w:space="0" w:color="auto"/>
              <w:left w:val="single" w:sz="4" w:space="0" w:color="auto"/>
              <w:bottom w:val="single" w:sz="4" w:space="0" w:color="auto"/>
              <w:right w:val="single" w:sz="4" w:space="0" w:color="auto"/>
            </w:tcBorders>
            <w:hideMark/>
          </w:tcPr>
          <w:p w:rsidR="001A5ABF" w:rsidRPr="009776AD" w:rsidRDefault="001A5ABF">
            <w:pPr>
              <w:rPr>
                <w:rFonts w:ascii="Arial" w:hAnsi="Arial" w:cs="Arial"/>
                <w:sz w:val="24"/>
                <w:szCs w:val="24"/>
              </w:rPr>
            </w:pPr>
            <w:r w:rsidRPr="009776AD">
              <w:rPr>
                <w:rFonts w:ascii="Arial" w:hAnsi="Arial" w:cs="Arial"/>
              </w:rPr>
              <w:t xml:space="preserve">Lesy ČR, </w:t>
            </w:r>
            <w:proofErr w:type="spellStart"/>
            <w:r w:rsidRPr="009776AD">
              <w:rPr>
                <w:rFonts w:ascii="Arial" w:hAnsi="Arial" w:cs="Arial"/>
              </w:rPr>
              <w:t>s.p</w:t>
            </w:r>
            <w:proofErr w:type="spellEnd"/>
            <w:r w:rsidRPr="009776AD">
              <w:rPr>
                <w:rFonts w:ascii="Arial" w:hAnsi="Arial" w:cs="Arial"/>
              </w:rPr>
              <w:t>.</w:t>
            </w:r>
          </w:p>
          <w:p w:rsidR="001A5ABF" w:rsidRPr="009776AD" w:rsidRDefault="001A5ABF">
            <w:pPr>
              <w:rPr>
                <w:rFonts w:ascii="Arial" w:hAnsi="Arial" w:cs="Arial"/>
              </w:rPr>
            </w:pPr>
            <w:r w:rsidRPr="009776AD">
              <w:rPr>
                <w:rFonts w:ascii="Arial" w:hAnsi="Arial" w:cs="Arial"/>
              </w:rPr>
              <w:t>Pražská 3003</w:t>
            </w:r>
          </w:p>
          <w:p w:rsidR="001A5ABF" w:rsidRPr="001A5ABF" w:rsidRDefault="001A5ABF">
            <w:pPr>
              <w:rPr>
                <w:rFonts w:ascii="Arial" w:hAnsi="Arial" w:cs="Arial"/>
                <w:color w:val="0070C0"/>
                <w:sz w:val="24"/>
                <w:szCs w:val="24"/>
              </w:rPr>
            </w:pPr>
            <w:r w:rsidRPr="009776AD">
              <w:rPr>
                <w:rFonts w:ascii="Arial" w:hAnsi="Arial" w:cs="Arial"/>
              </w:rPr>
              <w:t>438 01 Žatec</w:t>
            </w:r>
          </w:p>
        </w:tc>
        <w:tc>
          <w:tcPr>
            <w:tcW w:w="1596" w:type="dxa"/>
            <w:tcBorders>
              <w:top w:val="single" w:sz="4" w:space="0" w:color="auto"/>
              <w:left w:val="single" w:sz="4" w:space="0" w:color="auto"/>
              <w:bottom w:val="single" w:sz="4" w:space="0" w:color="auto"/>
              <w:right w:val="single" w:sz="4" w:space="0" w:color="auto"/>
            </w:tcBorders>
          </w:tcPr>
          <w:p w:rsidR="001A5ABF" w:rsidRPr="001A5ABF" w:rsidRDefault="001A5ABF">
            <w:pPr>
              <w:pStyle w:val="Zhlav"/>
              <w:tabs>
                <w:tab w:val="left" w:pos="708"/>
              </w:tabs>
              <w:rPr>
                <w:rFonts w:ascii="Arial" w:hAnsi="Arial" w:cs="Arial"/>
                <w:color w:val="0070C0"/>
              </w:rPr>
            </w:pPr>
          </w:p>
        </w:tc>
        <w:tc>
          <w:tcPr>
            <w:tcW w:w="6478" w:type="dxa"/>
            <w:tcBorders>
              <w:top w:val="single" w:sz="4" w:space="0" w:color="auto"/>
              <w:left w:val="single" w:sz="4" w:space="0" w:color="auto"/>
              <w:bottom w:val="single" w:sz="4" w:space="0" w:color="auto"/>
              <w:right w:val="single" w:sz="4" w:space="0" w:color="auto"/>
            </w:tcBorders>
          </w:tcPr>
          <w:p w:rsidR="001A5ABF" w:rsidRPr="009776AD" w:rsidRDefault="009776AD">
            <w:pPr>
              <w:rPr>
                <w:rFonts w:ascii="Arial" w:hAnsi="Arial" w:cs="Arial"/>
                <w:sz w:val="24"/>
                <w:szCs w:val="24"/>
              </w:rPr>
            </w:pPr>
            <w:r w:rsidRPr="009776AD">
              <w:rPr>
                <w:rFonts w:ascii="Arial" w:hAnsi="Arial" w:cs="Arial"/>
                <w:sz w:val="24"/>
                <w:szCs w:val="24"/>
              </w:rPr>
              <w:t>14.6.2016</w:t>
            </w:r>
          </w:p>
          <w:p w:rsidR="001A5ABF" w:rsidRPr="009776AD" w:rsidRDefault="001A5ABF">
            <w:pPr>
              <w:rPr>
                <w:rFonts w:ascii="Arial" w:hAnsi="Arial" w:cs="Arial"/>
                <w:sz w:val="24"/>
                <w:szCs w:val="24"/>
              </w:rPr>
            </w:pPr>
            <w:r w:rsidRPr="009776AD">
              <w:rPr>
                <w:rFonts w:ascii="Arial" w:hAnsi="Arial" w:cs="Arial"/>
                <w:sz w:val="24"/>
                <w:szCs w:val="24"/>
              </w:rPr>
              <w:t>Ing. Havlíček; LCR182/</w:t>
            </w:r>
            <w:r w:rsidR="009776AD" w:rsidRPr="009776AD">
              <w:rPr>
                <w:rFonts w:ascii="Arial" w:hAnsi="Arial" w:cs="Arial"/>
                <w:sz w:val="24"/>
                <w:szCs w:val="24"/>
              </w:rPr>
              <w:t>00924/2016</w:t>
            </w:r>
            <w:r w:rsidRPr="009776AD">
              <w:rPr>
                <w:rFonts w:ascii="Arial" w:hAnsi="Arial" w:cs="Arial"/>
                <w:sz w:val="24"/>
                <w:szCs w:val="24"/>
              </w:rPr>
              <w:t xml:space="preserve">; </w:t>
            </w:r>
            <w:r w:rsidR="009776AD" w:rsidRPr="009776AD">
              <w:rPr>
                <w:rFonts w:ascii="Arial" w:hAnsi="Arial" w:cs="Arial"/>
                <w:sz w:val="24"/>
                <w:szCs w:val="24"/>
              </w:rPr>
              <w:t>9.6.2016</w:t>
            </w:r>
          </w:p>
          <w:p w:rsidR="001A5ABF" w:rsidRPr="001A5ABF" w:rsidRDefault="001A5ABF">
            <w:pPr>
              <w:rPr>
                <w:rFonts w:ascii="Arial" w:hAnsi="Arial" w:cs="Arial"/>
                <w:color w:val="0070C0"/>
                <w:sz w:val="24"/>
                <w:szCs w:val="24"/>
              </w:rPr>
            </w:pPr>
          </w:p>
          <w:p w:rsidR="001A5ABF" w:rsidRPr="009776AD" w:rsidRDefault="001A5ABF">
            <w:pPr>
              <w:rPr>
                <w:rFonts w:ascii="Arial" w:hAnsi="Arial" w:cs="Arial"/>
                <w:sz w:val="24"/>
                <w:szCs w:val="24"/>
              </w:rPr>
            </w:pPr>
            <w:r w:rsidRPr="009776AD">
              <w:rPr>
                <w:rFonts w:ascii="Arial" w:hAnsi="Arial" w:cs="Arial"/>
                <w:sz w:val="24"/>
                <w:szCs w:val="24"/>
              </w:rPr>
              <w:t>Uplatňujeme tyto požadavky:</w:t>
            </w:r>
          </w:p>
          <w:p w:rsidR="001A5ABF" w:rsidRPr="009776AD" w:rsidRDefault="001A5ABF">
            <w:pPr>
              <w:numPr>
                <w:ilvl w:val="0"/>
                <w:numId w:val="11"/>
              </w:numPr>
              <w:rPr>
                <w:rFonts w:ascii="Arial" w:hAnsi="Arial" w:cs="Arial"/>
                <w:sz w:val="24"/>
                <w:szCs w:val="24"/>
              </w:rPr>
            </w:pPr>
            <w:r w:rsidRPr="009776AD">
              <w:rPr>
                <w:rFonts w:ascii="Arial" w:hAnsi="Arial" w:cs="Arial"/>
                <w:sz w:val="24"/>
                <w:szCs w:val="24"/>
              </w:rPr>
              <w:t>případné přeložky a nové konstrukce sítí, vedení nebo komunikací územně řešit tak, aby nedocházelo k dotčení pozemků určených k plnění funkcí lesa (PUPFL) s právem hospodařit LČR a to ani jejich OP,</w:t>
            </w:r>
          </w:p>
          <w:p w:rsidR="001A5ABF" w:rsidRPr="009776AD" w:rsidRDefault="001A5ABF">
            <w:pPr>
              <w:numPr>
                <w:ilvl w:val="0"/>
                <w:numId w:val="11"/>
              </w:numPr>
              <w:rPr>
                <w:rFonts w:ascii="Arial" w:hAnsi="Arial" w:cs="Arial"/>
                <w:sz w:val="24"/>
                <w:szCs w:val="24"/>
              </w:rPr>
            </w:pPr>
            <w:r w:rsidRPr="009776AD">
              <w:rPr>
                <w:rFonts w:ascii="Arial" w:hAnsi="Arial" w:cs="Arial"/>
                <w:sz w:val="24"/>
                <w:szCs w:val="24"/>
              </w:rPr>
              <w:t>rozvojové plochy obce navrhnout tak, aby nedošlo k dotčení PUPFL ani jeho OP,</w:t>
            </w:r>
          </w:p>
          <w:p w:rsidR="001A5ABF" w:rsidRPr="009776AD" w:rsidRDefault="001A5ABF">
            <w:pPr>
              <w:numPr>
                <w:ilvl w:val="0"/>
                <w:numId w:val="11"/>
              </w:numPr>
              <w:rPr>
                <w:rFonts w:ascii="Arial" w:hAnsi="Arial" w:cs="Arial"/>
                <w:sz w:val="24"/>
                <w:szCs w:val="24"/>
              </w:rPr>
            </w:pPr>
            <w:r w:rsidRPr="009776AD">
              <w:rPr>
                <w:rFonts w:ascii="Arial" w:hAnsi="Arial" w:cs="Arial"/>
                <w:sz w:val="24"/>
                <w:szCs w:val="24"/>
              </w:rPr>
              <w:t>doporučujeme uplatnit obdobný přístup k pozemkům určeným k plnění funkce lesa a k lesním porostům i u ostatních vlastníků,</w:t>
            </w:r>
          </w:p>
          <w:p w:rsidR="001A5ABF" w:rsidRPr="001A5ABF" w:rsidRDefault="001A5ABF">
            <w:pPr>
              <w:numPr>
                <w:ilvl w:val="0"/>
                <w:numId w:val="11"/>
              </w:numPr>
              <w:rPr>
                <w:rFonts w:ascii="Arial" w:hAnsi="Arial" w:cs="Arial"/>
                <w:color w:val="0070C0"/>
                <w:sz w:val="24"/>
                <w:szCs w:val="24"/>
              </w:rPr>
            </w:pPr>
            <w:r w:rsidRPr="009776AD">
              <w:rPr>
                <w:rFonts w:ascii="Arial" w:hAnsi="Arial" w:cs="Arial"/>
                <w:sz w:val="24"/>
                <w:szCs w:val="24"/>
              </w:rPr>
              <w:t>k pozemkům určeným k plnění funkcí lesa budou bezpodmínečně zachovány přístupové cesty</w:t>
            </w:r>
            <w:r w:rsidRPr="001A5ABF">
              <w:rPr>
                <w:rFonts w:ascii="Arial" w:hAnsi="Arial" w:cs="Arial"/>
                <w:color w:val="0070C0"/>
                <w:sz w:val="24"/>
                <w:szCs w:val="24"/>
              </w:rPr>
              <w:t>,</w:t>
            </w:r>
          </w:p>
          <w:p w:rsidR="001A5ABF" w:rsidRPr="009776AD" w:rsidRDefault="001A5ABF">
            <w:pPr>
              <w:numPr>
                <w:ilvl w:val="0"/>
                <w:numId w:val="11"/>
              </w:numPr>
              <w:rPr>
                <w:rFonts w:ascii="Arial" w:hAnsi="Arial" w:cs="Arial"/>
                <w:sz w:val="24"/>
                <w:szCs w:val="24"/>
              </w:rPr>
            </w:pPr>
            <w:r w:rsidRPr="009776AD">
              <w:rPr>
                <w:rFonts w:ascii="Arial" w:hAnsi="Arial" w:cs="Arial"/>
                <w:sz w:val="24"/>
                <w:szCs w:val="24"/>
              </w:rPr>
              <w:t>zvýšit důraz na tvorbu koncepce nakládání s odpady a navrhnout takové řešení, které bude dostupné pro všechno obyvatelstvo v takové míře, aby nedocházelo k ukládání odpadů mimo sběrné nádoby nebo zařízení odpadového hospodářství a zabránilo se tím vzniku nepovolených, černých skládek na pozemcích PUPFL.</w:t>
            </w:r>
          </w:p>
          <w:p w:rsidR="001A5ABF" w:rsidRPr="001A5ABF" w:rsidRDefault="001A5ABF" w:rsidP="009776AD">
            <w:pPr>
              <w:ind w:left="720"/>
              <w:rPr>
                <w:rFonts w:ascii="Arial" w:hAnsi="Arial" w:cs="Arial"/>
                <w:color w:val="0070C0"/>
                <w:sz w:val="24"/>
                <w:szCs w:val="24"/>
              </w:rPr>
            </w:pPr>
          </w:p>
        </w:tc>
        <w:tc>
          <w:tcPr>
            <w:tcW w:w="4631" w:type="dxa"/>
            <w:gridSpan w:val="2"/>
            <w:tcBorders>
              <w:top w:val="single" w:sz="4" w:space="0" w:color="auto"/>
              <w:left w:val="single" w:sz="4" w:space="0" w:color="auto"/>
              <w:bottom w:val="single" w:sz="4" w:space="0" w:color="auto"/>
              <w:right w:val="single" w:sz="4" w:space="0" w:color="auto"/>
            </w:tcBorders>
          </w:tcPr>
          <w:p w:rsidR="001A5ABF" w:rsidRPr="001A5ABF" w:rsidRDefault="001A5ABF">
            <w:pPr>
              <w:rPr>
                <w:rFonts w:ascii="Arial" w:hAnsi="Arial" w:cs="Arial"/>
                <w:color w:val="0070C0"/>
                <w:sz w:val="24"/>
                <w:szCs w:val="24"/>
              </w:rPr>
            </w:pPr>
          </w:p>
          <w:p w:rsidR="001A5ABF" w:rsidRPr="00D36EC3" w:rsidRDefault="001A5ABF">
            <w:pPr>
              <w:rPr>
                <w:rFonts w:ascii="Arial" w:hAnsi="Arial" w:cs="Arial"/>
                <w:sz w:val="24"/>
                <w:szCs w:val="24"/>
              </w:rPr>
            </w:pPr>
            <w:r w:rsidRPr="00D36EC3">
              <w:rPr>
                <w:rFonts w:ascii="Arial" w:hAnsi="Arial" w:cs="Arial"/>
                <w:sz w:val="24"/>
                <w:szCs w:val="24"/>
              </w:rPr>
              <w:t xml:space="preserve">1) v návrhu bude respektováno. Požadavek je uveden v zadání kap. </w:t>
            </w:r>
            <w:r w:rsidR="00D36EC3" w:rsidRPr="00D36EC3">
              <w:rPr>
                <w:rFonts w:ascii="Arial" w:hAnsi="Arial" w:cs="Arial"/>
                <w:sz w:val="24"/>
                <w:szCs w:val="24"/>
              </w:rPr>
              <w:t>A.5.)</w:t>
            </w:r>
            <w:r w:rsidRPr="00D36EC3">
              <w:rPr>
                <w:rFonts w:ascii="Arial" w:hAnsi="Arial" w:cs="Arial"/>
                <w:sz w:val="24"/>
                <w:szCs w:val="24"/>
              </w:rPr>
              <w:t>.</w:t>
            </w:r>
          </w:p>
          <w:p w:rsidR="001A5ABF" w:rsidRPr="00D36EC3" w:rsidRDefault="001A5ABF">
            <w:pPr>
              <w:rPr>
                <w:rFonts w:ascii="Arial" w:hAnsi="Arial" w:cs="Arial"/>
                <w:sz w:val="24"/>
                <w:szCs w:val="24"/>
              </w:rPr>
            </w:pPr>
          </w:p>
          <w:p w:rsidR="001A5ABF" w:rsidRPr="00D36EC3" w:rsidRDefault="001A5ABF">
            <w:pPr>
              <w:rPr>
                <w:rFonts w:ascii="Arial" w:hAnsi="Arial" w:cs="Arial"/>
                <w:sz w:val="24"/>
                <w:szCs w:val="24"/>
              </w:rPr>
            </w:pPr>
            <w:r w:rsidRPr="00D36EC3">
              <w:rPr>
                <w:rFonts w:ascii="Arial" w:hAnsi="Arial" w:cs="Arial"/>
                <w:sz w:val="24"/>
                <w:szCs w:val="24"/>
              </w:rPr>
              <w:t xml:space="preserve">2) v návrhu bude respektováno. Požadavek je uveden v zadání kap. </w:t>
            </w:r>
            <w:r w:rsidR="00D36EC3" w:rsidRPr="00D36EC3">
              <w:rPr>
                <w:rFonts w:ascii="Arial" w:hAnsi="Arial" w:cs="Arial"/>
                <w:sz w:val="24"/>
                <w:szCs w:val="24"/>
              </w:rPr>
              <w:t>A.5.)</w:t>
            </w:r>
            <w:r w:rsidRPr="00D36EC3">
              <w:rPr>
                <w:rFonts w:ascii="Arial" w:hAnsi="Arial" w:cs="Arial"/>
                <w:sz w:val="24"/>
                <w:szCs w:val="24"/>
              </w:rPr>
              <w:t>.</w:t>
            </w:r>
          </w:p>
          <w:p w:rsidR="001A5ABF" w:rsidRPr="00D36EC3" w:rsidRDefault="001A5ABF">
            <w:pPr>
              <w:rPr>
                <w:rFonts w:ascii="Arial" w:hAnsi="Arial" w:cs="Arial"/>
                <w:sz w:val="24"/>
                <w:szCs w:val="24"/>
              </w:rPr>
            </w:pPr>
          </w:p>
          <w:p w:rsidR="001A5ABF" w:rsidRPr="00D36EC3" w:rsidRDefault="001A5ABF">
            <w:pPr>
              <w:rPr>
                <w:rFonts w:ascii="Arial" w:hAnsi="Arial" w:cs="Arial"/>
                <w:sz w:val="24"/>
                <w:szCs w:val="24"/>
              </w:rPr>
            </w:pPr>
            <w:r w:rsidRPr="00D36EC3">
              <w:rPr>
                <w:rFonts w:ascii="Arial" w:hAnsi="Arial" w:cs="Arial"/>
                <w:sz w:val="24"/>
                <w:szCs w:val="24"/>
              </w:rPr>
              <w:t xml:space="preserve">3) v návrhu bude prověřeno a posouzeno. Požadavek je uveden v zadání kap. </w:t>
            </w:r>
            <w:r w:rsidR="00D36EC3" w:rsidRPr="00D36EC3">
              <w:rPr>
                <w:rFonts w:ascii="Arial" w:hAnsi="Arial" w:cs="Arial"/>
                <w:sz w:val="24"/>
                <w:szCs w:val="24"/>
              </w:rPr>
              <w:t>A.5.)</w:t>
            </w:r>
          </w:p>
          <w:p w:rsidR="001A5ABF" w:rsidRPr="00D36EC3" w:rsidRDefault="001A5ABF">
            <w:pPr>
              <w:rPr>
                <w:rFonts w:ascii="Arial" w:hAnsi="Arial" w:cs="Arial"/>
                <w:sz w:val="24"/>
                <w:szCs w:val="24"/>
              </w:rPr>
            </w:pPr>
          </w:p>
          <w:p w:rsidR="001A5ABF" w:rsidRPr="00D36EC3" w:rsidRDefault="001A5ABF">
            <w:pPr>
              <w:rPr>
                <w:rFonts w:ascii="Arial" w:hAnsi="Arial" w:cs="Arial"/>
                <w:sz w:val="24"/>
                <w:szCs w:val="24"/>
              </w:rPr>
            </w:pPr>
            <w:r w:rsidRPr="00D36EC3">
              <w:rPr>
                <w:rFonts w:ascii="Arial" w:hAnsi="Arial" w:cs="Arial"/>
                <w:sz w:val="24"/>
                <w:szCs w:val="24"/>
              </w:rPr>
              <w:t xml:space="preserve">4)  v návrhu bude respektováno. Požadavek je uveden v zadání kap. </w:t>
            </w:r>
            <w:r w:rsidR="00D36EC3" w:rsidRPr="00D36EC3">
              <w:rPr>
                <w:rFonts w:ascii="Arial" w:hAnsi="Arial" w:cs="Arial"/>
                <w:sz w:val="24"/>
                <w:szCs w:val="24"/>
              </w:rPr>
              <w:t>A.5.)</w:t>
            </w:r>
          </w:p>
          <w:p w:rsidR="001A5ABF" w:rsidRPr="00D36EC3" w:rsidRDefault="001A5ABF">
            <w:pPr>
              <w:rPr>
                <w:rFonts w:ascii="Arial" w:hAnsi="Arial" w:cs="Arial"/>
                <w:sz w:val="24"/>
                <w:szCs w:val="24"/>
              </w:rPr>
            </w:pPr>
          </w:p>
          <w:p w:rsidR="001A5ABF" w:rsidRPr="001A5ABF" w:rsidRDefault="001A5ABF">
            <w:pPr>
              <w:rPr>
                <w:rFonts w:ascii="Arial" w:hAnsi="Arial" w:cs="Arial"/>
                <w:color w:val="0070C0"/>
                <w:sz w:val="24"/>
                <w:szCs w:val="24"/>
              </w:rPr>
            </w:pPr>
            <w:r w:rsidRPr="00D36EC3">
              <w:rPr>
                <w:rFonts w:ascii="Arial" w:hAnsi="Arial" w:cs="Arial"/>
                <w:sz w:val="24"/>
                <w:szCs w:val="24"/>
              </w:rPr>
              <w:t>5) v návrhu bude prověřeno</w:t>
            </w:r>
          </w:p>
        </w:tc>
      </w:tr>
      <w:tr w:rsidR="00470419" w:rsidRPr="001A5ABF" w:rsidTr="00470419">
        <w:trPr>
          <w:jc w:val="center"/>
        </w:trPr>
        <w:tc>
          <w:tcPr>
            <w:tcW w:w="723" w:type="dxa"/>
            <w:tcBorders>
              <w:top w:val="single" w:sz="4" w:space="0" w:color="auto"/>
              <w:left w:val="single" w:sz="4" w:space="0" w:color="auto"/>
              <w:bottom w:val="single" w:sz="4" w:space="0" w:color="auto"/>
              <w:right w:val="single" w:sz="4" w:space="0" w:color="auto"/>
            </w:tcBorders>
          </w:tcPr>
          <w:p w:rsidR="00470419" w:rsidRPr="001A5ABF" w:rsidRDefault="00BD40E9">
            <w:pPr>
              <w:rPr>
                <w:rFonts w:ascii="Arial" w:hAnsi="Arial" w:cs="Arial"/>
                <w:color w:val="0070C0"/>
                <w:sz w:val="24"/>
                <w:szCs w:val="24"/>
              </w:rPr>
            </w:pPr>
            <w:r w:rsidRPr="0026449B">
              <w:rPr>
                <w:rFonts w:ascii="Arial" w:hAnsi="Arial" w:cs="Arial"/>
                <w:sz w:val="24"/>
                <w:szCs w:val="24"/>
              </w:rPr>
              <w:t>b.</w:t>
            </w:r>
          </w:p>
        </w:tc>
        <w:tc>
          <w:tcPr>
            <w:tcW w:w="2352" w:type="dxa"/>
            <w:tcBorders>
              <w:top w:val="single" w:sz="4" w:space="0" w:color="auto"/>
              <w:left w:val="single" w:sz="4" w:space="0" w:color="auto"/>
              <w:bottom w:val="single" w:sz="4" w:space="0" w:color="auto"/>
              <w:right w:val="single" w:sz="4" w:space="0" w:color="auto"/>
            </w:tcBorders>
            <w:hideMark/>
          </w:tcPr>
          <w:p w:rsidR="00470419" w:rsidRPr="00470419" w:rsidRDefault="00470419">
            <w:pPr>
              <w:rPr>
                <w:rFonts w:ascii="Arial" w:hAnsi="Arial" w:cs="Arial"/>
                <w:sz w:val="24"/>
                <w:szCs w:val="24"/>
              </w:rPr>
            </w:pPr>
            <w:r w:rsidRPr="00470419">
              <w:rPr>
                <w:rFonts w:ascii="Arial" w:hAnsi="Arial" w:cs="Arial"/>
              </w:rPr>
              <w:t xml:space="preserve">Povodí Ohře </w:t>
            </w:r>
            <w:proofErr w:type="spellStart"/>
            <w:r w:rsidRPr="00470419">
              <w:rPr>
                <w:rFonts w:ascii="Arial" w:hAnsi="Arial" w:cs="Arial"/>
              </w:rPr>
              <w:t>s.p</w:t>
            </w:r>
            <w:proofErr w:type="spellEnd"/>
            <w:r w:rsidRPr="00470419">
              <w:rPr>
                <w:rFonts w:ascii="Arial" w:hAnsi="Arial" w:cs="Arial"/>
              </w:rPr>
              <w:t>.</w:t>
            </w:r>
          </w:p>
          <w:p w:rsidR="00470419" w:rsidRPr="00470419" w:rsidRDefault="00470419">
            <w:pPr>
              <w:rPr>
                <w:rFonts w:ascii="Arial" w:hAnsi="Arial" w:cs="Arial"/>
              </w:rPr>
            </w:pPr>
            <w:r w:rsidRPr="00470419">
              <w:rPr>
                <w:rFonts w:ascii="Arial" w:hAnsi="Arial" w:cs="Arial"/>
              </w:rPr>
              <w:t>U Oharky 2321</w:t>
            </w:r>
          </w:p>
          <w:p w:rsidR="00470419" w:rsidRPr="001A5ABF" w:rsidRDefault="00470419">
            <w:pPr>
              <w:rPr>
                <w:rFonts w:ascii="Arial" w:hAnsi="Arial" w:cs="Arial"/>
                <w:color w:val="0070C0"/>
                <w:sz w:val="24"/>
                <w:szCs w:val="24"/>
              </w:rPr>
            </w:pPr>
            <w:r w:rsidRPr="00470419">
              <w:rPr>
                <w:rFonts w:ascii="Arial" w:hAnsi="Arial" w:cs="Arial"/>
              </w:rPr>
              <w:t>43801 Žatec</w:t>
            </w:r>
          </w:p>
        </w:tc>
        <w:tc>
          <w:tcPr>
            <w:tcW w:w="1596" w:type="dxa"/>
            <w:tcBorders>
              <w:top w:val="single" w:sz="4" w:space="0" w:color="auto"/>
              <w:left w:val="single" w:sz="4" w:space="0" w:color="auto"/>
              <w:bottom w:val="single" w:sz="4" w:space="0" w:color="auto"/>
              <w:right w:val="single" w:sz="4" w:space="0" w:color="auto"/>
            </w:tcBorders>
          </w:tcPr>
          <w:p w:rsidR="00470419" w:rsidRPr="001A5ABF" w:rsidRDefault="00470419">
            <w:pPr>
              <w:rPr>
                <w:rFonts w:ascii="Arial" w:hAnsi="Arial" w:cs="Arial"/>
                <w:color w:val="0070C0"/>
                <w:sz w:val="24"/>
                <w:szCs w:val="24"/>
              </w:rPr>
            </w:pPr>
          </w:p>
        </w:tc>
        <w:tc>
          <w:tcPr>
            <w:tcW w:w="652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470419" w:rsidRPr="00470419" w:rsidRDefault="00470419" w:rsidP="00470419">
            <w:pPr>
              <w:rPr>
                <w:rFonts w:ascii="Arial" w:hAnsi="Arial" w:cs="Arial"/>
                <w:sz w:val="24"/>
                <w:szCs w:val="24"/>
              </w:rPr>
            </w:pPr>
            <w:r w:rsidRPr="00470419">
              <w:rPr>
                <w:rFonts w:ascii="Arial" w:hAnsi="Arial" w:cs="Arial"/>
                <w:sz w:val="24"/>
                <w:szCs w:val="24"/>
              </w:rPr>
              <w:t>4.7.2016</w:t>
            </w:r>
          </w:p>
          <w:p w:rsidR="00470419" w:rsidRDefault="00470419" w:rsidP="00470419">
            <w:pPr>
              <w:rPr>
                <w:rFonts w:ascii="Arial" w:hAnsi="Arial" w:cs="Arial"/>
                <w:sz w:val="24"/>
                <w:szCs w:val="24"/>
              </w:rPr>
            </w:pPr>
            <w:proofErr w:type="spellStart"/>
            <w:r w:rsidRPr="00470419">
              <w:rPr>
                <w:rFonts w:ascii="Arial" w:hAnsi="Arial" w:cs="Arial"/>
                <w:sz w:val="24"/>
                <w:szCs w:val="24"/>
              </w:rPr>
              <w:t>M.Schwarzová</w:t>
            </w:r>
            <w:proofErr w:type="spellEnd"/>
            <w:r w:rsidRPr="00470419">
              <w:rPr>
                <w:rFonts w:ascii="Arial" w:hAnsi="Arial" w:cs="Arial"/>
                <w:sz w:val="24"/>
                <w:szCs w:val="24"/>
              </w:rPr>
              <w:t>; POH/23342/2016-2/032100; 29.6.2016</w:t>
            </w:r>
          </w:p>
          <w:p w:rsidR="0013628B" w:rsidRDefault="0013628B" w:rsidP="00470419">
            <w:pPr>
              <w:rPr>
                <w:rFonts w:ascii="Arial" w:hAnsi="Arial" w:cs="Arial"/>
                <w:sz w:val="24"/>
                <w:szCs w:val="24"/>
              </w:rPr>
            </w:pPr>
          </w:p>
          <w:p w:rsidR="0013628B" w:rsidRDefault="00F955E5" w:rsidP="00470419">
            <w:pPr>
              <w:rPr>
                <w:rFonts w:ascii="Arial" w:hAnsi="Arial" w:cs="Arial"/>
                <w:sz w:val="24"/>
                <w:szCs w:val="24"/>
              </w:rPr>
            </w:pPr>
            <w:r>
              <w:rPr>
                <w:rFonts w:ascii="Arial" w:hAnsi="Arial" w:cs="Arial"/>
                <w:sz w:val="24"/>
                <w:szCs w:val="24"/>
              </w:rPr>
              <w:t xml:space="preserve">Při zpracování územního plánu bude respektováno stanovené záplavové území vodního toku </w:t>
            </w:r>
            <w:proofErr w:type="spellStart"/>
            <w:r>
              <w:rPr>
                <w:rFonts w:ascii="Arial" w:hAnsi="Arial" w:cs="Arial"/>
                <w:sz w:val="24"/>
                <w:szCs w:val="24"/>
              </w:rPr>
              <w:t>Dolánecký</w:t>
            </w:r>
            <w:proofErr w:type="spellEnd"/>
            <w:r>
              <w:rPr>
                <w:rFonts w:ascii="Arial" w:hAnsi="Arial" w:cs="Arial"/>
                <w:sz w:val="24"/>
                <w:szCs w:val="24"/>
              </w:rPr>
              <w:t xml:space="preserve"> potok včetně vymezení aktivní zóny záplavového území, které bylo stanoveno KÚ ÚK v roce 2008. Záplavové území je limitem využití území. Toto bude doplněno do textu územního plánu.</w:t>
            </w:r>
          </w:p>
          <w:p w:rsidR="007C6CFB" w:rsidRDefault="007C6CFB" w:rsidP="00470419">
            <w:pPr>
              <w:rPr>
                <w:rFonts w:ascii="Arial" w:hAnsi="Arial" w:cs="Arial"/>
                <w:sz w:val="24"/>
                <w:szCs w:val="24"/>
              </w:rPr>
            </w:pPr>
          </w:p>
          <w:p w:rsidR="00F955E5" w:rsidRDefault="007C6CFB" w:rsidP="00470419">
            <w:pPr>
              <w:rPr>
                <w:rFonts w:ascii="Arial" w:hAnsi="Arial" w:cs="Arial"/>
                <w:sz w:val="24"/>
                <w:szCs w:val="24"/>
              </w:rPr>
            </w:pPr>
            <w:r>
              <w:rPr>
                <w:rFonts w:ascii="Arial" w:hAnsi="Arial" w:cs="Arial"/>
                <w:sz w:val="24"/>
                <w:szCs w:val="24"/>
              </w:rPr>
              <w:t>Upozorňujeme, že dle PÚR schválené usnesením vlády ČR č. 929 dne 20.7.2009 (čl. 1.3 odst. 25 a 26) je možné vymezovat zastavitelné plochy v záplavových územích jen ve výjimečných případech a zvlášť zdůvodněných případech.</w:t>
            </w:r>
          </w:p>
          <w:p w:rsidR="00D366C3" w:rsidRDefault="00D366C3" w:rsidP="00470419">
            <w:pPr>
              <w:rPr>
                <w:rFonts w:ascii="Arial" w:hAnsi="Arial" w:cs="Arial"/>
                <w:sz w:val="24"/>
                <w:szCs w:val="24"/>
              </w:rPr>
            </w:pPr>
          </w:p>
          <w:p w:rsidR="00D366C3" w:rsidRDefault="00D366C3" w:rsidP="00470419">
            <w:pPr>
              <w:rPr>
                <w:rFonts w:ascii="Arial" w:hAnsi="Arial" w:cs="Arial"/>
                <w:sz w:val="24"/>
                <w:szCs w:val="24"/>
              </w:rPr>
            </w:pPr>
            <w:r>
              <w:rPr>
                <w:rFonts w:ascii="Arial" w:hAnsi="Arial" w:cs="Arial"/>
                <w:sz w:val="24"/>
                <w:szCs w:val="24"/>
              </w:rPr>
              <w:t xml:space="preserve">Dle Národního plánu povodí Labe (NPP), který byl schválen usnesením vlády ČR č. 1083 dne 21.12.2015, jehož cíle a opatření jsou vydány opatřením obecné povahy Ministerstva zemědělství čj. 148/2016-MZE_15120, se </w:t>
            </w:r>
            <w:proofErr w:type="spellStart"/>
            <w:r>
              <w:rPr>
                <w:rFonts w:ascii="Arial" w:hAnsi="Arial" w:cs="Arial"/>
                <w:sz w:val="24"/>
                <w:szCs w:val="24"/>
              </w:rPr>
              <w:t>k.ú</w:t>
            </w:r>
            <w:proofErr w:type="spellEnd"/>
            <w:r>
              <w:rPr>
                <w:rFonts w:ascii="Arial" w:hAnsi="Arial" w:cs="Arial"/>
                <w:sz w:val="24"/>
                <w:szCs w:val="24"/>
              </w:rPr>
              <w:t xml:space="preserve">. Nepomyšl a </w:t>
            </w:r>
            <w:proofErr w:type="spellStart"/>
            <w:r>
              <w:rPr>
                <w:rFonts w:ascii="Arial" w:hAnsi="Arial" w:cs="Arial"/>
                <w:sz w:val="24"/>
                <w:szCs w:val="24"/>
              </w:rPr>
              <w:t>Dětaň</w:t>
            </w:r>
            <w:proofErr w:type="spellEnd"/>
            <w:r>
              <w:rPr>
                <w:rFonts w:ascii="Arial" w:hAnsi="Arial" w:cs="Arial"/>
                <w:sz w:val="24"/>
                <w:szCs w:val="24"/>
              </w:rPr>
              <w:t xml:space="preserve"> nacházejí v území, které je ohroženo mimořádným suchem. V listu opatření CZE219001 Sucho a nedostatek vodních zdrojů je doporučeno uplatňovat ve vybraných územích s nepříznivými faktory odtokových poměrů opatření zlepšování vodního režimu krajiny (výstavbu malých nádrží s propustným dnem pro podporu infiltrace vod, retenční zasakovací </w:t>
            </w:r>
            <w:proofErr w:type="spellStart"/>
            <w:r>
              <w:rPr>
                <w:rFonts w:ascii="Arial" w:hAnsi="Arial" w:cs="Arial"/>
                <w:sz w:val="24"/>
                <w:szCs w:val="24"/>
              </w:rPr>
              <w:t>průlehy</w:t>
            </w:r>
            <w:proofErr w:type="spellEnd"/>
            <w:r>
              <w:rPr>
                <w:rFonts w:ascii="Arial" w:hAnsi="Arial" w:cs="Arial"/>
                <w:sz w:val="24"/>
                <w:szCs w:val="24"/>
              </w:rPr>
              <w:t xml:space="preserve"> namísto přímého odvádění srážkových vod do vodních toků, revitalizace vodních toků a jejich niv namísto upravených a degradovaných koryt vodních toků; přirozené a přírodě blízké nivy a mokřady disponující aktivní retencí vody a zmírňující dopady extrémních výkyvů počasí atd.). Je nutné, aby se touto problematikou územní plán zabýval. </w:t>
            </w:r>
          </w:p>
          <w:p w:rsidR="0013628B" w:rsidRPr="001A5ABF" w:rsidRDefault="0013628B" w:rsidP="00470419">
            <w:pPr>
              <w:rPr>
                <w:rFonts w:ascii="Arial" w:hAnsi="Arial" w:cs="Arial"/>
                <w:color w:val="0070C0"/>
                <w:sz w:val="24"/>
                <w:szCs w:val="24"/>
              </w:rPr>
            </w:pPr>
          </w:p>
        </w:tc>
        <w:tc>
          <w:tcPr>
            <w:tcW w:w="4586" w:type="dxa"/>
            <w:tcBorders>
              <w:top w:val="single" w:sz="4" w:space="0" w:color="auto"/>
              <w:left w:val="single" w:sz="4" w:space="0" w:color="auto"/>
              <w:bottom w:val="single" w:sz="4" w:space="0" w:color="auto"/>
              <w:right w:val="single" w:sz="4" w:space="0" w:color="auto"/>
            </w:tcBorders>
            <w:shd w:val="clear" w:color="auto" w:fill="FFFFFF" w:themeFill="background1"/>
          </w:tcPr>
          <w:p w:rsidR="00470419" w:rsidRDefault="00470419" w:rsidP="00C36D49">
            <w:pPr>
              <w:rPr>
                <w:rFonts w:ascii="Arial" w:hAnsi="Arial" w:cs="Arial"/>
                <w:color w:val="0070C0"/>
                <w:sz w:val="24"/>
                <w:szCs w:val="24"/>
              </w:rPr>
            </w:pPr>
          </w:p>
          <w:p w:rsidR="00C36D49" w:rsidRDefault="00C36D49" w:rsidP="00C36D49">
            <w:pPr>
              <w:rPr>
                <w:rFonts w:ascii="Arial" w:hAnsi="Arial" w:cs="Arial"/>
                <w:color w:val="0070C0"/>
                <w:sz w:val="24"/>
                <w:szCs w:val="24"/>
              </w:rPr>
            </w:pPr>
          </w:p>
          <w:p w:rsidR="00C36D49" w:rsidRDefault="00C36D49" w:rsidP="00C36D49">
            <w:pPr>
              <w:rPr>
                <w:rFonts w:ascii="Arial" w:hAnsi="Arial" w:cs="Arial"/>
                <w:color w:val="0070C0"/>
                <w:sz w:val="24"/>
                <w:szCs w:val="24"/>
              </w:rPr>
            </w:pPr>
          </w:p>
          <w:p w:rsidR="00C36D49" w:rsidRPr="00B9069B" w:rsidRDefault="00C36D49" w:rsidP="00C36D49">
            <w:pPr>
              <w:rPr>
                <w:rFonts w:ascii="Arial" w:hAnsi="Arial" w:cs="Arial"/>
                <w:sz w:val="24"/>
                <w:szCs w:val="24"/>
              </w:rPr>
            </w:pPr>
            <w:r w:rsidRPr="00B9069B">
              <w:rPr>
                <w:rFonts w:ascii="Arial" w:hAnsi="Arial" w:cs="Arial"/>
                <w:sz w:val="24"/>
                <w:szCs w:val="24"/>
              </w:rPr>
              <w:t>Požadavek na respektování záplavového území je v zadání uveden v kap. A.3.)</w:t>
            </w:r>
            <w:r w:rsidR="00B9069B">
              <w:rPr>
                <w:rFonts w:ascii="Arial" w:hAnsi="Arial" w:cs="Arial"/>
                <w:sz w:val="24"/>
                <w:szCs w:val="24"/>
              </w:rPr>
              <w:t>, A.4.)</w:t>
            </w:r>
            <w:r w:rsidR="00D366C3">
              <w:rPr>
                <w:rFonts w:ascii="Arial" w:hAnsi="Arial" w:cs="Arial"/>
                <w:sz w:val="24"/>
                <w:szCs w:val="24"/>
              </w:rPr>
              <w:t>, A.5.)</w:t>
            </w:r>
            <w:r w:rsidRPr="00B9069B">
              <w:rPr>
                <w:rFonts w:ascii="Arial" w:hAnsi="Arial" w:cs="Arial"/>
                <w:sz w:val="24"/>
                <w:szCs w:val="24"/>
              </w:rPr>
              <w:t xml:space="preserve"> </w:t>
            </w:r>
          </w:p>
          <w:p w:rsidR="00C36D49" w:rsidRPr="00B9069B" w:rsidRDefault="00C36D49" w:rsidP="00C36D49">
            <w:pPr>
              <w:rPr>
                <w:rFonts w:ascii="Arial" w:hAnsi="Arial" w:cs="Arial"/>
                <w:sz w:val="24"/>
                <w:szCs w:val="24"/>
              </w:rPr>
            </w:pPr>
          </w:p>
          <w:p w:rsidR="00C36D49" w:rsidRPr="00B9069B" w:rsidRDefault="00C36D49" w:rsidP="00C36D49">
            <w:pPr>
              <w:rPr>
                <w:rFonts w:ascii="Arial" w:hAnsi="Arial" w:cs="Arial"/>
                <w:sz w:val="24"/>
                <w:szCs w:val="24"/>
              </w:rPr>
            </w:pPr>
          </w:p>
          <w:p w:rsidR="00C36D49" w:rsidRPr="00B9069B" w:rsidRDefault="00C36D49" w:rsidP="00C36D49">
            <w:pPr>
              <w:rPr>
                <w:rFonts w:ascii="Arial" w:hAnsi="Arial" w:cs="Arial"/>
                <w:sz w:val="24"/>
                <w:szCs w:val="24"/>
              </w:rPr>
            </w:pPr>
          </w:p>
          <w:p w:rsidR="00C36D49" w:rsidRPr="00B9069B" w:rsidRDefault="00C36D49" w:rsidP="00C36D49">
            <w:pPr>
              <w:rPr>
                <w:rFonts w:ascii="Arial" w:hAnsi="Arial" w:cs="Arial"/>
                <w:sz w:val="24"/>
                <w:szCs w:val="24"/>
              </w:rPr>
            </w:pPr>
          </w:p>
          <w:p w:rsidR="00C36D49" w:rsidRDefault="00DF671C" w:rsidP="00C36D49">
            <w:pPr>
              <w:rPr>
                <w:rFonts w:ascii="Arial" w:hAnsi="Arial" w:cs="Arial"/>
                <w:sz w:val="24"/>
                <w:szCs w:val="24"/>
              </w:rPr>
            </w:pPr>
            <w:r w:rsidRPr="00B9069B">
              <w:rPr>
                <w:rFonts w:ascii="Arial" w:hAnsi="Arial" w:cs="Arial"/>
                <w:sz w:val="24"/>
                <w:szCs w:val="24"/>
              </w:rPr>
              <w:t>Tento požadavek je v zadání uveden – kap. A.1.)</w:t>
            </w:r>
          </w:p>
          <w:p w:rsidR="00EB69AF" w:rsidRDefault="00EB69AF" w:rsidP="00C36D49">
            <w:pPr>
              <w:rPr>
                <w:rFonts w:ascii="Arial" w:hAnsi="Arial" w:cs="Arial"/>
                <w:sz w:val="24"/>
                <w:szCs w:val="24"/>
              </w:rPr>
            </w:pPr>
          </w:p>
          <w:p w:rsidR="00EB69AF" w:rsidRDefault="00EB69AF" w:rsidP="00C36D49">
            <w:pPr>
              <w:rPr>
                <w:rFonts w:ascii="Arial" w:hAnsi="Arial" w:cs="Arial"/>
                <w:sz w:val="24"/>
                <w:szCs w:val="24"/>
              </w:rPr>
            </w:pPr>
          </w:p>
          <w:p w:rsidR="00EB69AF" w:rsidRDefault="00EB69AF" w:rsidP="00C36D49">
            <w:pPr>
              <w:rPr>
                <w:rFonts w:ascii="Arial" w:hAnsi="Arial" w:cs="Arial"/>
                <w:sz w:val="24"/>
                <w:szCs w:val="24"/>
              </w:rPr>
            </w:pPr>
          </w:p>
          <w:p w:rsidR="00EB69AF" w:rsidRDefault="00EB69AF" w:rsidP="00C36D49">
            <w:pPr>
              <w:rPr>
                <w:rFonts w:ascii="Arial" w:hAnsi="Arial" w:cs="Arial"/>
                <w:sz w:val="24"/>
                <w:szCs w:val="24"/>
              </w:rPr>
            </w:pPr>
          </w:p>
          <w:p w:rsidR="00EB69AF" w:rsidRPr="001A5ABF" w:rsidRDefault="00EB69AF" w:rsidP="00C36D49">
            <w:pPr>
              <w:rPr>
                <w:rFonts w:ascii="Arial" w:hAnsi="Arial" w:cs="Arial"/>
                <w:color w:val="0070C0"/>
                <w:sz w:val="24"/>
                <w:szCs w:val="24"/>
              </w:rPr>
            </w:pPr>
            <w:r>
              <w:rPr>
                <w:rFonts w:ascii="Arial" w:hAnsi="Arial" w:cs="Arial"/>
                <w:sz w:val="24"/>
                <w:szCs w:val="24"/>
              </w:rPr>
              <w:t>Na vědomí. V návrhu budou prověřeny možnosti naplnění Národního plánu povodí Labe.</w:t>
            </w:r>
          </w:p>
        </w:tc>
      </w:tr>
      <w:tr w:rsidR="007178B7" w:rsidRPr="001A5ABF" w:rsidTr="007178B7">
        <w:trPr>
          <w:jc w:val="center"/>
        </w:trPr>
        <w:tc>
          <w:tcPr>
            <w:tcW w:w="723" w:type="dxa"/>
            <w:tcBorders>
              <w:top w:val="single" w:sz="4" w:space="0" w:color="auto"/>
              <w:left w:val="single" w:sz="4" w:space="0" w:color="auto"/>
              <w:bottom w:val="single" w:sz="4" w:space="0" w:color="auto"/>
              <w:right w:val="single" w:sz="4" w:space="0" w:color="auto"/>
            </w:tcBorders>
            <w:hideMark/>
          </w:tcPr>
          <w:p w:rsidR="00BD40E9" w:rsidRPr="0026449B" w:rsidRDefault="00BD40E9">
            <w:pPr>
              <w:rPr>
                <w:rFonts w:ascii="Arial" w:hAnsi="Arial" w:cs="Arial"/>
                <w:sz w:val="24"/>
                <w:szCs w:val="24"/>
              </w:rPr>
            </w:pPr>
            <w:r w:rsidRPr="0026449B">
              <w:rPr>
                <w:rFonts w:ascii="Arial" w:hAnsi="Arial" w:cs="Arial"/>
                <w:sz w:val="24"/>
                <w:szCs w:val="24"/>
              </w:rPr>
              <w:t>c.</w:t>
            </w:r>
          </w:p>
          <w:p w:rsidR="007178B7" w:rsidRPr="00BD40E9" w:rsidRDefault="007178B7" w:rsidP="00BD40E9">
            <w:pPr>
              <w:rPr>
                <w:rFonts w:ascii="Arial" w:hAnsi="Arial" w:cs="Arial"/>
                <w:sz w:val="24"/>
                <w:szCs w:val="24"/>
              </w:rPr>
            </w:pPr>
          </w:p>
        </w:tc>
        <w:tc>
          <w:tcPr>
            <w:tcW w:w="2352" w:type="dxa"/>
            <w:tcBorders>
              <w:top w:val="single" w:sz="4" w:space="0" w:color="auto"/>
              <w:left w:val="single" w:sz="4" w:space="0" w:color="auto"/>
              <w:bottom w:val="single" w:sz="4" w:space="0" w:color="auto"/>
              <w:right w:val="single" w:sz="4" w:space="0" w:color="auto"/>
            </w:tcBorders>
            <w:hideMark/>
          </w:tcPr>
          <w:p w:rsidR="007178B7" w:rsidRPr="007178B7" w:rsidRDefault="007178B7">
            <w:pPr>
              <w:rPr>
                <w:rFonts w:ascii="Arial" w:hAnsi="Arial" w:cs="Arial"/>
                <w:sz w:val="24"/>
                <w:szCs w:val="24"/>
              </w:rPr>
            </w:pPr>
            <w:r w:rsidRPr="007178B7">
              <w:rPr>
                <w:rFonts w:ascii="Arial" w:hAnsi="Arial" w:cs="Arial"/>
              </w:rPr>
              <w:t>ČEZ Distribuce a.s.</w:t>
            </w:r>
          </w:p>
          <w:p w:rsidR="007178B7" w:rsidRPr="007178B7" w:rsidRDefault="007178B7">
            <w:pPr>
              <w:rPr>
                <w:rFonts w:ascii="Arial" w:hAnsi="Arial" w:cs="Arial"/>
              </w:rPr>
            </w:pPr>
            <w:r w:rsidRPr="007178B7">
              <w:rPr>
                <w:rFonts w:ascii="Arial" w:hAnsi="Arial" w:cs="Arial"/>
              </w:rPr>
              <w:t>Vinohradská 325/8</w:t>
            </w:r>
          </w:p>
          <w:p w:rsidR="007178B7" w:rsidRPr="001A5ABF" w:rsidRDefault="007178B7">
            <w:pPr>
              <w:rPr>
                <w:rFonts w:ascii="Arial" w:hAnsi="Arial" w:cs="Arial"/>
                <w:color w:val="0070C0"/>
                <w:sz w:val="24"/>
                <w:szCs w:val="24"/>
              </w:rPr>
            </w:pPr>
            <w:r w:rsidRPr="007178B7">
              <w:rPr>
                <w:rFonts w:ascii="Arial" w:hAnsi="Arial" w:cs="Arial"/>
              </w:rPr>
              <w:t>120 21 Praha 2</w:t>
            </w:r>
          </w:p>
        </w:tc>
        <w:tc>
          <w:tcPr>
            <w:tcW w:w="1596" w:type="dxa"/>
            <w:tcBorders>
              <w:top w:val="single" w:sz="4" w:space="0" w:color="auto"/>
              <w:left w:val="single" w:sz="4" w:space="0" w:color="auto"/>
              <w:bottom w:val="single" w:sz="4" w:space="0" w:color="auto"/>
              <w:right w:val="single" w:sz="4" w:space="0" w:color="auto"/>
            </w:tcBorders>
          </w:tcPr>
          <w:p w:rsidR="007178B7" w:rsidRPr="001A5ABF" w:rsidRDefault="007178B7">
            <w:pPr>
              <w:rPr>
                <w:rFonts w:ascii="Arial" w:hAnsi="Arial" w:cs="Arial"/>
                <w:color w:val="0070C0"/>
                <w:sz w:val="24"/>
                <w:szCs w:val="24"/>
              </w:rPr>
            </w:pPr>
          </w:p>
        </w:tc>
        <w:tc>
          <w:tcPr>
            <w:tcW w:w="652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7178B7" w:rsidRPr="007178B7" w:rsidRDefault="007178B7" w:rsidP="007178B7">
            <w:pPr>
              <w:rPr>
                <w:rFonts w:ascii="Arial" w:hAnsi="Arial" w:cs="Arial"/>
                <w:sz w:val="24"/>
                <w:szCs w:val="24"/>
              </w:rPr>
            </w:pPr>
            <w:r w:rsidRPr="007178B7">
              <w:rPr>
                <w:rFonts w:ascii="Arial" w:hAnsi="Arial" w:cs="Arial"/>
                <w:sz w:val="24"/>
                <w:szCs w:val="24"/>
              </w:rPr>
              <w:t>14.6.2016</w:t>
            </w:r>
          </w:p>
          <w:p w:rsidR="007178B7" w:rsidRPr="007178B7" w:rsidRDefault="007178B7" w:rsidP="007178B7">
            <w:pPr>
              <w:rPr>
                <w:rFonts w:ascii="Arial" w:hAnsi="Arial" w:cs="Arial"/>
                <w:sz w:val="24"/>
                <w:szCs w:val="24"/>
              </w:rPr>
            </w:pPr>
            <w:proofErr w:type="spellStart"/>
            <w:r w:rsidRPr="007178B7">
              <w:rPr>
                <w:rFonts w:ascii="Arial" w:hAnsi="Arial" w:cs="Arial"/>
                <w:sz w:val="24"/>
                <w:szCs w:val="24"/>
              </w:rPr>
              <w:t>JaV</w:t>
            </w:r>
            <w:proofErr w:type="spellEnd"/>
            <w:r w:rsidRPr="007178B7">
              <w:rPr>
                <w:rFonts w:ascii="Arial" w:hAnsi="Arial" w:cs="Arial"/>
                <w:sz w:val="24"/>
                <w:szCs w:val="24"/>
              </w:rPr>
              <w:t>/16/ÚP/LN/</w:t>
            </w:r>
            <w:proofErr w:type="spellStart"/>
            <w:r w:rsidRPr="007178B7">
              <w:rPr>
                <w:rFonts w:ascii="Arial" w:hAnsi="Arial" w:cs="Arial"/>
                <w:sz w:val="24"/>
                <w:szCs w:val="24"/>
              </w:rPr>
              <w:t>Nep</w:t>
            </w:r>
            <w:proofErr w:type="spellEnd"/>
            <w:r w:rsidRPr="007178B7">
              <w:rPr>
                <w:rFonts w:ascii="Arial" w:hAnsi="Arial" w:cs="Arial"/>
                <w:sz w:val="24"/>
                <w:szCs w:val="24"/>
              </w:rPr>
              <w:t>; 13.6.2016</w:t>
            </w:r>
          </w:p>
          <w:p w:rsidR="007178B7" w:rsidRDefault="007178B7" w:rsidP="007178B7">
            <w:pPr>
              <w:rPr>
                <w:rFonts w:ascii="Arial" w:hAnsi="Arial" w:cs="Arial"/>
                <w:color w:val="0070C0"/>
                <w:sz w:val="24"/>
                <w:szCs w:val="24"/>
              </w:rPr>
            </w:pPr>
          </w:p>
          <w:p w:rsidR="00DA3340" w:rsidRPr="00275655" w:rsidRDefault="00DA3340" w:rsidP="00DA3340">
            <w:pPr>
              <w:pStyle w:val="Odstavecseseznamem"/>
              <w:numPr>
                <w:ilvl w:val="0"/>
                <w:numId w:val="37"/>
              </w:numPr>
              <w:rPr>
                <w:rFonts w:ascii="Arial" w:hAnsi="Arial" w:cs="Arial"/>
              </w:rPr>
            </w:pPr>
            <w:r w:rsidRPr="00DA3340">
              <w:rPr>
                <w:rFonts w:ascii="Arial" w:hAnsi="Arial" w:cs="Arial"/>
              </w:rPr>
              <w:t xml:space="preserve">V ÚP požadujeme výslovně uvést upozornění na ochranná pásma rozvodných zařízení, podle zákona č. 458/2000 Sb., ve znění pozdějších předpisů § 46, včetně jejich vzdáleností. Dovolujeme si dále připomenout, že podle § 98, odst. 2, zůstávají zachována ochranná pásma stanovená podle předpisů platných před účinností tohoto zákona. K případným přeložkám rozvodných zařízení podotýkáme, že je na základě zákona č. 458/2000 Sb., ve znění pozdějších předpisů, § 47 odst. (2) zajistí ČEZ Distribuce, a.s. na náklady subjektu, který </w:t>
            </w:r>
            <w:r w:rsidRPr="00275655">
              <w:rPr>
                <w:rFonts w:ascii="Arial" w:hAnsi="Arial" w:cs="Arial"/>
              </w:rPr>
              <w:t>jejich potřebu vyvolá.</w:t>
            </w:r>
          </w:p>
          <w:p w:rsidR="00DA3340" w:rsidRPr="00275655" w:rsidRDefault="00DA3340" w:rsidP="00DA3340">
            <w:pPr>
              <w:pStyle w:val="Odstavecseseznamem"/>
              <w:numPr>
                <w:ilvl w:val="0"/>
                <w:numId w:val="37"/>
              </w:numPr>
              <w:rPr>
                <w:rFonts w:ascii="Arial" w:hAnsi="Arial" w:cs="Arial"/>
              </w:rPr>
            </w:pPr>
            <w:r w:rsidRPr="00275655">
              <w:rPr>
                <w:rFonts w:ascii="Arial" w:hAnsi="Arial" w:cs="Arial"/>
              </w:rPr>
              <w:t xml:space="preserve">V ÚP v nově budovaných lokalitách pro bydlení počítat s plochami pro umístění nových trafostanic a přívodních napájecích vedení VN, pro zabezpečení dodávky el. energie. Rozvoj distribuční soustavy (DS) s možným posílením výkonu stávajících trafostanic, případně zahuštěním dalších trafostanic do sítě DS (pro případné zajištění el. energie jednotlivých lokalit), bude probíhat na základě posouzení konfigurace a výpočtu sítí NN. Případné umístění nových trafostanic VN/NN bude v rámci možností voleno co nejblíže k předpokládanému centru odběru </w:t>
            </w:r>
            <w:r w:rsidR="00275655" w:rsidRPr="00275655">
              <w:rPr>
                <w:rFonts w:ascii="Arial" w:hAnsi="Arial" w:cs="Arial"/>
              </w:rPr>
              <w:t>v</w:t>
            </w:r>
            <w:r w:rsidRPr="00275655">
              <w:rPr>
                <w:rFonts w:ascii="Arial" w:hAnsi="Arial" w:cs="Arial"/>
              </w:rPr>
              <w:t>četně tras vedení VN a NN, v souladu se skutečnými požadavky na odběr el. energie v dané l</w:t>
            </w:r>
            <w:r w:rsidR="00275655" w:rsidRPr="00275655">
              <w:rPr>
                <w:rFonts w:ascii="Arial" w:hAnsi="Arial" w:cs="Arial"/>
              </w:rPr>
              <w:t>o</w:t>
            </w:r>
            <w:r w:rsidRPr="00275655">
              <w:rPr>
                <w:rFonts w:ascii="Arial" w:hAnsi="Arial" w:cs="Arial"/>
              </w:rPr>
              <w:t xml:space="preserve">kalitě podaných na předepsaném tiskopise žádosti o připojení. </w:t>
            </w:r>
          </w:p>
          <w:p w:rsidR="001B4E48" w:rsidRDefault="00DA3340" w:rsidP="007178B7">
            <w:pPr>
              <w:rPr>
                <w:rFonts w:ascii="Arial" w:hAnsi="Arial" w:cs="Arial"/>
                <w:color w:val="0070C0"/>
                <w:sz w:val="24"/>
                <w:szCs w:val="24"/>
              </w:rPr>
            </w:pPr>
            <w:r>
              <w:rPr>
                <w:rFonts w:ascii="Arial" w:hAnsi="Arial" w:cs="Arial"/>
                <w:color w:val="0070C0"/>
                <w:sz w:val="24"/>
                <w:szCs w:val="24"/>
              </w:rPr>
              <w:t xml:space="preserve"> </w:t>
            </w:r>
          </w:p>
          <w:p w:rsidR="007178B7" w:rsidRPr="001A5ABF" w:rsidRDefault="007178B7" w:rsidP="007178B7">
            <w:pPr>
              <w:rPr>
                <w:rFonts w:ascii="Arial" w:hAnsi="Arial" w:cs="Arial"/>
                <w:color w:val="0070C0"/>
                <w:sz w:val="24"/>
                <w:szCs w:val="24"/>
              </w:rPr>
            </w:pPr>
          </w:p>
        </w:tc>
        <w:tc>
          <w:tcPr>
            <w:tcW w:w="4586" w:type="dxa"/>
            <w:tcBorders>
              <w:top w:val="single" w:sz="4" w:space="0" w:color="auto"/>
              <w:left w:val="single" w:sz="4" w:space="0" w:color="auto"/>
              <w:bottom w:val="single" w:sz="4" w:space="0" w:color="auto"/>
              <w:right w:val="single" w:sz="4" w:space="0" w:color="auto"/>
            </w:tcBorders>
            <w:shd w:val="clear" w:color="auto" w:fill="FFFFFF" w:themeFill="background1"/>
          </w:tcPr>
          <w:p w:rsidR="007178B7" w:rsidRDefault="007178B7" w:rsidP="00DA3340">
            <w:pPr>
              <w:rPr>
                <w:rFonts w:ascii="Arial" w:hAnsi="Arial" w:cs="Arial"/>
                <w:color w:val="0070C0"/>
                <w:sz w:val="24"/>
                <w:szCs w:val="24"/>
              </w:rPr>
            </w:pPr>
          </w:p>
          <w:p w:rsidR="00DA3340" w:rsidRDefault="00DA3340" w:rsidP="00DA3340">
            <w:pPr>
              <w:rPr>
                <w:rFonts w:ascii="Arial" w:hAnsi="Arial" w:cs="Arial"/>
                <w:color w:val="0070C0"/>
                <w:sz w:val="24"/>
                <w:szCs w:val="24"/>
              </w:rPr>
            </w:pPr>
          </w:p>
          <w:p w:rsidR="00DA3340" w:rsidRPr="00DA3340" w:rsidRDefault="00DA3340" w:rsidP="00DA3340">
            <w:pPr>
              <w:rPr>
                <w:rFonts w:ascii="Arial" w:hAnsi="Arial" w:cs="Arial"/>
                <w:sz w:val="24"/>
                <w:szCs w:val="24"/>
              </w:rPr>
            </w:pPr>
          </w:p>
          <w:p w:rsidR="00DA3340" w:rsidRDefault="00DA3340" w:rsidP="00DA3340">
            <w:pPr>
              <w:pStyle w:val="Odstavecseseznamem"/>
              <w:numPr>
                <w:ilvl w:val="0"/>
                <w:numId w:val="37"/>
              </w:numPr>
              <w:rPr>
                <w:rFonts w:ascii="Arial" w:hAnsi="Arial" w:cs="Arial"/>
              </w:rPr>
            </w:pPr>
            <w:r w:rsidRPr="00DA3340">
              <w:rPr>
                <w:rFonts w:ascii="Arial" w:hAnsi="Arial" w:cs="Arial"/>
              </w:rPr>
              <w:t>Na vědomí, v ÚP bude respektováno</w:t>
            </w: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Default="00275655" w:rsidP="00275655">
            <w:pPr>
              <w:rPr>
                <w:rFonts w:ascii="Arial" w:hAnsi="Arial" w:cs="Arial"/>
              </w:rPr>
            </w:pPr>
          </w:p>
          <w:p w:rsidR="00275655" w:rsidRPr="00275655" w:rsidRDefault="00275655" w:rsidP="00275655">
            <w:pPr>
              <w:rPr>
                <w:rFonts w:ascii="Arial" w:hAnsi="Arial" w:cs="Arial"/>
              </w:rPr>
            </w:pPr>
          </w:p>
          <w:p w:rsidR="00DA3340" w:rsidRPr="00DA3340" w:rsidRDefault="00275655" w:rsidP="00DA3340">
            <w:pPr>
              <w:pStyle w:val="Odstavecseseznamem"/>
              <w:numPr>
                <w:ilvl w:val="0"/>
                <w:numId w:val="37"/>
              </w:numPr>
              <w:rPr>
                <w:rFonts w:ascii="Arial" w:hAnsi="Arial" w:cs="Arial"/>
                <w:color w:val="0070C0"/>
              </w:rPr>
            </w:pPr>
            <w:r w:rsidRPr="00275655">
              <w:rPr>
                <w:rFonts w:ascii="Arial" w:hAnsi="Arial" w:cs="Arial"/>
              </w:rPr>
              <w:t>Trafostanice budou v nově navrhovaných lokalitách navrženy.</w:t>
            </w:r>
          </w:p>
        </w:tc>
      </w:tr>
      <w:tr w:rsidR="001A5ABF" w:rsidRPr="001A5ABF" w:rsidTr="00470419">
        <w:trPr>
          <w:trHeight w:val="70"/>
          <w:jc w:val="center"/>
        </w:trPr>
        <w:tc>
          <w:tcPr>
            <w:tcW w:w="723" w:type="dxa"/>
            <w:tcBorders>
              <w:top w:val="single" w:sz="4" w:space="0" w:color="auto"/>
              <w:left w:val="single" w:sz="4" w:space="0" w:color="auto"/>
              <w:bottom w:val="single" w:sz="4" w:space="0" w:color="auto"/>
              <w:right w:val="single" w:sz="4" w:space="0" w:color="auto"/>
            </w:tcBorders>
            <w:hideMark/>
          </w:tcPr>
          <w:p w:rsidR="001A5ABF" w:rsidRPr="001A5ABF" w:rsidRDefault="00BD40E9">
            <w:pPr>
              <w:rPr>
                <w:rFonts w:ascii="Arial" w:hAnsi="Arial" w:cs="Arial"/>
                <w:color w:val="0070C0"/>
                <w:sz w:val="24"/>
                <w:szCs w:val="24"/>
              </w:rPr>
            </w:pPr>
            <w:r w:rsidRPr="0026449B">
              <w:rPr>
                <w:rFonts w:ascii="Arial" w:hAnsi="Arial" w:cs="Arial"/>
              </w:rPr>
              <w:t>d.</w:t>
            </w:r>
          </w:p>
        </w:tc>
        <w:tc>
          <w:tcPr>
            <w:tcW w:w="2352" w:type="dxa"/>
            <w:tcBorders>
              <w:top w:val="single" w:sz="4" w:space="0" w:color="auto"/>
              <w:left w:val="single" w:sz="4" w:space="0" w:color="auto"/>
              <w:bottom w:val="single" w:sz="4" w:space="0" w:color="auto"/>
              <w:right w:val="single" w:sz="4" w:space="0" w:color="auto"/>
            </w:tcBorders>
            <w:hideMark/>
          </w:tcPr>
          <w:p w:rsidR="001A5ABF" w:rsidRPr="00EB69AF" w:rsidRDefault="001A5ABF">
            <w:pPr>
              <w:rPr>
                <w:rFonts w:ascii="Arial" w:hAnsi="Arial" w:cs="Arial"/>
                <w:sz w:val="24"/>
                <w:szCs w:val="24"/>
              </w:rPr>
            </w:pPr>
            <w:r w:rsidRPr="00EB69AF">
              <w:rPr>
                <w:rFonts w:ascii="Arial" w:hAnsi="Arial" w:cs="Arial"/>
              </w:rPr>
              <w:t>Česká geologická služba</w:t>
            </w:r>
          </w:p>
          <w:p w:rsidR="001A5ABF" w:rsidRPr="00EB69AF" w:rsidRDefault="001A5ABF">
            <w:pPr>
              <w:rPr>
                <w:rFonts w:ascii="Arial" w:hAnsi="Arial" w:cs="Arial"/>
              </w:rPr>
            </w:pPr>
            <w:r w:rsidRPr="00EB69AF">
              <w:rPr>
                <w:rFonts w:ascii="Arial" w:hAnsi="Arial" w:cs="Arial"/>
              </w:rPr>
              <w:t>Klárov 3/131</w:t>
            </w:r>
          </w:p>
          <w:p w:rsidR="001A5ABF" w:rsidRPr="001A5ABF" w:rsidRDefault="001A5ABF">
            <w:pPr>
              <w:rPr>
                <w:rFonts w:ascii="Arial" w:hAnsi="Arial" w:cs="Arial"/>
                <w:color w:val="0070C0"/>
                <w:sz w:val="24"/>
                <w:szCs w:val="24"/>
              </w:rPr>
            </w:pPr>
            <w:r w:rsidRPr="00EB69AF">
              <w:rPr>
                <w:rFonts w:ascii="Arial" w:hAnsi="Arial" w:cs="Arial"/>
              </w:rPr>
              <w:t>118 21 Praha</w:t>
            </w:r>
          </w:p>
        </w:tc>
        <w:tc>
          <w:tcPr>
            <w:tcW w:w="1596" w:type="dxa"/>
            <w:tcBorders>
              <w:top w:val="single" w:sz="4" w:space="0" w:color="auto"/>
              <w:left w:val="single" w:sz="4" w:space="0" w:color="auto"/>
              <w:bottom w:val="single" w:sz="4" w:space="0" w:color="auto"/>
              <w:right w:val="single" w:sz="4" w:space="0" w:color="auto"/>
            </w:tcBorders>
            <w:hideMark/>
          </w:tcPr>
          <w:p w:rsidR="001A5ABF" w:rsidRPr="001A5ABF" w:rsidRDefault="001A5ABF">
            <w:pPr>
              <w:ind w:left="94"/>
              <w:rPr>
                <w:rFonts w:ascii="Arial" w:hAnsi="Arial" w:cs="Arial"/>
                <w:color w:val="0070C0"/>
                <w:sz w:val="24"/>
                <w:szCs w:val="24"/>
              </w:rPr>
            </w:pPr>
          </w:p>
        </w:tc>
        <w:tc>
          <w:tcPr>
            <w:tcW w:w="6478" w:type="dxa"/>
            <w:tcBorders>
              <w:top w:val="single" w:sz="4" w:space="0" w:color="auto"/>
              <w:left w:val="single" w:sz="4" w:space="0" w:color="auto"/>
              <w:bottom w:val="single" w:sz="4" w:space="0" w:color="auto"/>
              <w:right w:val="single" w:sz="4" w:space="0" w:color="auto"/>
            </w:tcBorders>
          </w:tcPr>
          <w:p w:rsidR="001A5ABF" w:rsidRPr="00EB69AF" w:rsidRDefault="00EB69AF">
            <w:pPr>
              <w:pStyle w:val="Zhlav"/>
              <w:tabs>
                <w:tab w:val="left" w:pos="708"/>
              </w:tabs>
              <w:rPr>
                <w:rFonts w:ascii="Arial" w:hAnsi="Arial" w:cs="Arial"/>
              </w:rPr>
            </w:pPr>
            <w:r w:rsidRPr="00EB69AF">
              <w:rPr>
                <w:rFonts w:ascii="Arial" w:hAnsi="Arial" w:cs="Arial"/>
              </w:rPr>
              <w:t>7.7.2016</w:t>
            </w:r>
          </w:p>
          <w:p w:rsidR="001A5ABF" w:rsidRPr="00EB69AF" w:rsidRDefault="00EB69AF">
            <w:pPr>
              <w:pStyle w:val="Zhlav"/>
              <w:tabs>
                <w:tab w:val="left" w:pos="708"/>
              </w:tabs>
              <w:rPr>
                <w:rFonts w:ascii="Arial" w:hAnsi="Arial" w:cs="Arial"/>
              </w:rPr>
            </w:pPr>
            <w:r w:rsidRPr="00EB69AF">
              <w:rPr>
                <w:rFonts w:ascii="Arial" w:hAnsi="Arial" w:cs="Arial"/>
              </w:rPr>
              <w:t>Ing. Godány</w:t>
            </w:r>
            <w:r w:rsidR="001A5ABF" w:rsidRPr="00EB69AF">
              <w:rPr>
                <w:rFonts w:ascii="Arial" w:hAnsi="Arial" w:cs="Arial"/>
              </w:rPr>
              <w:t>; ČGS-441/1</w:t>
            </w:r>
            <w:r w:rsidRPr="00EB69AF">
              <w:rPr>
                <w:rFonts w:ascii="Arial" w:hAnsi="Arial" w:cs="Arial"/>
              </w:rPr>
              <w:t>6</w:t>
            </w:r>
            <w:r w:rsidR="001A5ABF" w:rsidRPr="00EB69AF">
              <w:rPr>
                <w:rFonts w:ascii="Arial" w:hAnsi="Arial" w:cs="Arial"/>
              </w:rPr>
              <w:t>/</w:t>
            </w:r>
            <w:r w:rsidRPr="00EB69AF">
              <w:rPr>
                <w:rFonts w:ascii="Arial" w:hAnsi="Arial" w:cs="Arial"/>
              </w:rPr>
              <w:t>0917</w:t>
            </w:r>
            <w:r w:rsidR="001A5ABF" w:rsidRPr="00EB69AF">
              <w:rPr>
                <w:rFonts w:ascii="Arial" w:hAnsi="Arial" w:cs="Arial"/>
              </w:rPr>
              <w:t>*SOG-441/</w:t>
            </w:r>
            <w:r w:rsidRPr="00EB69AF">
              <w:rPr>
                <w:rFonts w:ascii="Arial" w:hAnsi="Arial" w:cs="Arial"/>
              </w:rPr>
              <w:t>40</w:t>
            </w:r>
            <w:r w:rsidR="001A5ABF" w:rsidRPr="00EB69AF">
              <w:rPr>
                <w:rFonts w:ascii="Arial" w:hAnsi="Arial" w:cs="Arial"/>
              </w:rPr>
              <w:t>3/201</w:t>
            </w:r>
            <w:r w:rsidRPr="00EB69AF">
              <w:rPr>
                <w:rFonts w:ascii="Arial" w:hAnsi="Arial" w:cs="Arial"/>
              </w:rPr>
              <w:t>6</w:t>
            </w:r>
            <w:r w:rsidR="001A5ABF" w:rsidRPr="00EB69AF">
              <w:rPr>
                <w:rFonts w:ascii="Arial" w:hAnsi="Arial" w:cs="Arial"/>
              </w:rPr>
              <w:t xml:space="preserve">; </w:t>
            </w:r>
            <w:r w:rsidRPr="00EB69AF">
              <w:rPr>
                <w:rFonts w:ascii="Arial" w:hAnsi="Arial" w:cs="Arial"/>
              </w:rPr>
              <w:t>7.7.2016</w:t>
            </w:r>
          </w:p>
          <w:p w:rsidR="001A5ABF" w:rsidRPr="001A5ABF" w:rsidRDefault="001A5ABF">
            <w:pPr>
              <w:pStyle w:val="Zhlav"/>
              <w:tabs>
                <w:tab w:val="left" w:pos="708"/>
              </w:tabs>
              <w:rPr>
                <w:rFonts w:ascii="Arial" w:hAnsi="Arial" w:cs="Arial"/>
                <w:color w:val="0070C0"/>
              </w:rPr>
            </w:pPr>
          </w:p>
          <w:p w:rsidR="001A5ABF" w:rsidRPr="00915A4B" w:rsidRDefault="001A5ABF">
            <w:pPr>
              <w:pStyle w:val="Zhlav"/>
              <w:tabs>
                <w:tab w:val="left" w:pos="708"/>
              </w:tabs>
              <w:rPr>
                <w:rFonts w:ascii="Arial" w:hAnsi="Arial" w:cs="Arial"/>
              </w:rPr>
            </w:pPr>
            <w:r w:rsidRPr="00915A4B">
              <w:rPr>
                <w:rFonts w:ascii="Arial" w:hAnsi="Arial" w:cs="Arial"/>
                <w:u w:val="single"/>
              </w:rPr>
              <w:t xml:space="preserve">Připomínky </w:t>
            </w:r>
            <w:r w:rsidR="00915A4B" w:rsidRPr="00915A4B">
              <w:rPr>
                <w:rFonts w:ascii="Arial" w:hAnsi="Arial" w:cs="Arial"/>
                <w:u w:val="single"/>
              </w:rPr>
              <w:t>ČGS k návrhu zadání ÚP Nepomyšl</w:t>
            </w:r>
            <w:r w:rsidRPr="00915A4B">
              <w:rPr>
                <w:rFonts w:ascii="Arial" w:hAnsi="Arial" w:cs="Arial"/>
              </w:rPr>
              <w:t>:</w:t>
            </w:r>
          </w:p>
          <w:p w:rsidR="001A5ABF" w:rsidRPr="004821C0" w:rsidRDefault="00915A4B" w:rsidP="00915A4B">
            <w:pPr>
              <w:pStyle w:val="Zhlav"/>
              <w:numPr>
                <w:ilvl w:val="0"/>
                <w:numId w:val="28"/>
              </w:numPr>
              <w:rPr>
                <w:rFonts w:ascii="Arial" w:hAnsi="Arial" w:cs="Arial"/>
                <w:color w:val="0070C0"/>
              </w:rPr>
            </w:pPr>
            <w:r w:rsidRPr="00915A4B">
              <w:rPr>
                <w:rFonts w:ascii="Arial" w:hAnsi="Arial" w:cs="Arial"/>
              </w:rPr>
              <w:t xml:space="preserve">ČGS doporučuje kapitolu č.5. </w:t>
            </w:r>
            <w:r w:rsidRPr="00915A4B">
              <w:rPr>
                <w:rFonts w:ascii="Arial" w:hAnsi="Arial" w:cs="Arial"/>
                <w:i/>
              </w:rPr>
              <w:t>Upřesnění územních podmínek koncepce ochrany a rozvoje přírodních, kulturních a civilizačních hodnot území kraje</w:t>
            </w:r>
            <w:r w:rsidRPr="00915A4B">
              <w:rPr>
                <w:rFonts w:ascii="Arial" w:hAnsi="Arial" w:cs="Arial"/>
              </w:rPr>
              <w:t xml:space="preserve"> a kapitolu č. A.3.) </w:t>
            </w:r>
            <w:r w:rsidRPr="00915A4B">
              <w:rPr>
                <w:rFonts w:ascii="Arial" w:hAnsi="Arial" w:cs="Arial"/>
                <w:i/>
              </w:rPr>
              <w:t>Upřesnění požadavků vyplývajících z územně analytických podkladů, zejména z problémů určených k řešení v územně plánovací dokumentaci a případně z doplňujících průzkumů a rozborů</w:t>
            </w:r>
            <w:r w:rsidRPr="00915A4B">
              <w:rPr>
                <w:rFonts w:ascii="Arial" w:hAnsi="Arial" w:cs="Arial"/>
              </w:rPr>
              <w:t xml:space="preserve"> návrhu zadání ÚP Nepomyšl </w:t>
            </w:r>
            <w:r w:rsidRPr="00A872A8">
              <w:rPr>
                <w:rFonts w:ascii="Arial" w:hAnsi="Arial" w:cs="Arial"/>
                <w:u w:val="single"/>
              </w:rPr>
              <w:t>doplnit a upravit</w:t>
            </w:r>
            <w:r w:rsidRPr="00915A4B">
              <w:rPr>
                <w:rFonts w:ascii="Arial" w:hAnsi="Arial" w:cs="Arial"/>
              </w:rPr>
              <w:t xml:space="preserve"> dle následujících kritérií a podmínek pro rozhodování o změnách v území:</w:t>
            </w:r>
            <w:r>
              <w:rPr>
                <w:rFonts w:ascii="Arial" w:hAnsi="Arial" w:cs="Arial"/>
              </w:rPr>
              <w:t xml:space="preserve"> </w:t>
            </w:r>
          </w:p>
          <w:p w:rsidR="004821C0" w:rsidRPr="00E95051" w:rsidRDefault="00E95051" w:rsidP="004821C0">
            <w:pPr>
              <w:pStyle w:val="Zhlav"/>
              <w:numPr>
                <w:ilvl w:val="0"/>
                <w:numId w:val="30"/>
              </w:numPr>
              <w:rPr>
                <w:rFonts w:ascii="Arial" w:hAnsi="Arial" w:cs="Arial"/>
              </w:rPr>
            </w:pPr>
            <w:r w:rsidRPr="00E95051">
              <w:rPr>
                <w:rFonts w:ascii="Arial" w:hAnsi="Arial" w:cs="Arial"/>
              </w:rPr>
              <w:t>„Zjištěná a předpokládaná ložiska nerostů jsou významnými, zákonnými, nepřemístitelnými a neobnovitelnými zdroji a limity území. Ochrana ložisek nerostných surovin je veřejným zájmem, z toho důvodu musí být nepřemístitelnost ložisek nerostných surovin nadále respektována i v jiných řízeních týkajících se území a jeho využití.“</w:t>
            </w:r>
          </w:p>
          <w:p w:rsidR="00E95051" w:rsidRDefault="00E95051" w:rsidP="004821C0">
            <w:pPr>
              <w:pStyle w:val="Zhlav"/>
              <w:numPr>
                <w:ilvl w:val="0"/>
                <w:numId w:val="30"/>
              </w:numPr>
              <w:rPr>
                <w:rFonts w:ascii="Arial" w:hAnsi="Arial" w:cs="Arial"/>
                <w:color w:val="0070C0"/>
              </w:rPr>
            </w:pPr>
            <w:r w:rsidRPr="00B52BC9">
              <w:rPr>
                <w:rFonts w:ascii="Arial" w:hAnsi="Arial" w:cs="Arial"/>
              </w:rPr>
              <w:t>„</w:t>
            </w:r>
            <w:r w:rsidR="00B52BC9">
              <w:rPr>
                <w:rFonts w:ascii="Arial" w:hAnsi="Arial" w:cs="Arial"/>
              </w:rPr>
              <w:t>P</w:t>
            </w:r>
            <w:r w:rsidRPr="00B52BC9">
              <w:rPr>
                <w:rFonts w:ascii="Arial" w:hAnsi="Arial" w:cs="Arial"/>
              </w:rPr>
              <w:t xml:space="preserve">ři </w:t>
            </w:r>
            <w:r w:rsidRPr="00E95051">
              <w:rPr>
                <w:rFonts w:ascii="Arial" w:hAnsi="Arial" w:cs="Arial"/>
              </w:rPr>
              <w:t xml:space="preserve">využívání řešeného území respektovat všechny zákonné formy ochrany ložisek nerostných surovin a ložiskových území. Využívat ložiska nerostných surovin v souladu s principy trvale udržitelného rozvoje a zároveň vytvářet územní předpoklady pro otvírku nových ložisek náhradou za ložiska postupně </w:t>
            </w:r>
            <w:proofErr w:type="spellStart"/>
            <w:r w:rsidRPr="00E95051">
              <w:rPr>
                <w:rFonts w:ascii="Arial" w:hAnsi="Arial" w:cs="Arial"/>
              </w:rPr>
              <w:t>dotěžovaná</w:t>
            </w:r>
            <w:proofErr w:type="spellEnd"/>
            <w:r w:rsidRPr="00E95051">
              <w:rPr>
                <w:rFonts w:ascii="Arial" w:hAnsi="Arial" w:cs="Arial"/>
              </w:rPr>
              <w:t>.“</w:t>
            </w:r>
          </w:p>
          <w:p w:rsidR="00E95051" w:rsidRPr="00B52BC9" w:rsidRDefault="00E95051" w:rsidP="004821C0">
            <w:pPr>
              <w:pStyle w:val="Zhlav"/>
              <w:numPr>
                <w:ilvl w:val="0"/>
                <w:numId w:val="30"/>
              </w:numPr>
              <w:rPr>
                <w:rFonts w:ascii="Arial" w:hAnsi="Arial" w:cs="Arial"/>
              </w:rPr>
            </w:pPr>
            <w:r w:rsidRPr="00B52BC9">
              <w:rPr>
                <w:rFonts w:ascii="Arial" w:hAnsi="Arial" w:cs="Arial"/>
              </w:rPr>
              <w:t xml:space="preserve">„Zjištěná a předpokládaná ložiska nerostů, jsou v souladu s relevantními ustanoveními zákona č. 183/2006 Sb., o územním plánování a stavebním řádu, ve znění pozdějších předpisů, plochami nadmístního významu pro budoucí využití území a tyto plochy je tudíž nutno </w:t>
            </w:r>
            <w:r w:rsidR="00B52BC9" w:rsidRPr="00B52BC9">
              <w:rPr>
                <w:rFonts w:ascii="Arial" w:hAnsi="Arial" w:cs="Arial"/>
              </w:rPr>
              <w:t>respektovat a zahrnout do územních plánů obcí jako přírodní hodnoty území a jako limity pro využití území.“</w:t>
            </w:r>
          </w:p>
          <w:p w:rsidR="00B52BC9" w:rsidRPr="00B52BC9" w:rsidRDefault="00B52BC9" w:rsidP="004821C0">
            <w:pPr>
              <w:pStyle w:val="Zhlav"/>
              <w:numPr>
                <w:ilvl w:val="0"/>
                <w:numId w:val="30"/>
              </w:numPr>
              <w:rPr>
                <w:rFonts w:ascii="Arial" w:hAnsi="Arial" w:cs="Arial"/>
              </w:rPr>
            </w:pPr>
            <w:r w:rsidRPr="00B52BC9">
              <w:rPr>
                <w:rFonts w:ascii="Arial" w:hAnsi="Arial" w:cs="Arial"/>
              </w:rPr>
              <w:t>„V souladu s principy trvale udržitelného rozvoje území by měly být řešeny střety mezi ložisky nerostných zdrojů a prvky ochrany přírody a územních systémů ekologické stability v rámci zohlednění vzájemných potřeb využití území a zákonitostí ochrany jak při jejich průzkumu a těžbě, tak při sanaci a rekultivaci. Území po těžbě řešit s ohledem na budoucí využití těžbou dotčeného území v souladu s požadavky na ochranu přírody.“ ČGS doporučuje uvést znění dohody uzavřené mezi Ministerstvem průmyslu a obchodu a Ministerstvem životního prostředí k řešení střetů ložisek nerostných surovin s prvky ÚSES ze dne 16.2.2009 čj. 741/610/09 a ze dne 5.3.2009 čj. 7770/09/05100/05000.</w:t>
            </w:r>
          </w:p>
          <w:p w:rsidR="00B52BC9" w:rsidRPr="00B52BC9" w:rsidRDefault="00B52BC9" w:rsidP="004821C0">
            <w:pPr>
              <w:pStyle w:val="Zhlav"/>
              <w:numPr>
                <w:ilvl w:val="0"/>
                <w:numId w:val="30"/>
              </w:numPr>
              <w:rPr>
                <w:rFonts w:ascii="Arial" w:hAnsi="Arial" w:cs="Arial"/>
              </w:rPr>
            </w:pPr>
            <w:r w:rsidRPr="00B52BC9">
              <w:rPr>
                <w:rFonts w:ascii="Arial" w:hAnsi="Arial" w:cs="Arial"/>
              </w:rPr>
              <w:t>„Respektovat těžbu nerostných surovin ve schválených územních rozhodnutích a dobývacích prostorech v souladu s dodržováním zásad ochrany přírody a krajiny a při minimalizaci dopadů na zdraví obyvatel; těžbu orientovat do území ploch výhradních ložisek a významných ložisek nevyhrazených nerostů s nejnižšími střety, popřípadě s minimálními územními a ekologickými dopady.“</w:t>
            </w:r>
          </w:p>
          <w:p w:rsidR="00B52BC9" w:rsidRPr="00B52BC9" w:rsidRDefault="00B52BC9" w:rsidP="004821C0">
            <w:pPr>
              <w:pStyle w:val="Zhlav"/>
              <w:numPr>
                <w:ilvl w:val="0"/>
                <w:numId w:val="30"/>
              </w:numPr>
              <w:rPr>
                <w:rFonts w:ascii="Arial" w:hAnsi="Arial" w:cs="Arial"/>
              </w:rPr>
            </w:pPr>
            <w:r w:rsidRPr="00B52BC9">
              <w:rPr>
                <w:rFonts w:ascii="Arial" w:hAnsi="Arial" w:cs="Arial"/>
              </w:rPr>
              <w:t>„Zanechat dostatečnou rezervní surovinovou základnu pro budoucí využití.“</w:t>
            </w:r>
          </w:p>
          <w:p w:rsidR="00B52BC9" w:rsidRDefault="00B52BC9" w:rsidP="004821C0">
            <w:pPr>
              <w:pStyle w:val="Zhlav"/>
              <w:numPr>
                <w:ilvl w:val="0"/>
                <w:numId w:val="30"/>
              </w:numPr>
              <w:rPr>
                <w:rFonts w:ascii="Arial" w:hAnsi="Arial" w:cs="Arial"/>
              </w:rPr>
            </w:pPr>
            <w:r w:rsidRPr="00B52BC9">
              <w:rPr>
                <w:rFonts w:ascii="Arial" w:hAnsi="Arial" w:cs="Arial"/>
              </w:rPr>
              <w:t>„Kvalifikovaně upřesňovat a aktualizovat současné i budoucí využívání a ochranu surovinových zdrojů se zřetelem na reálné potřeby surovin v souladu s platnými právními předpisy při plném respektování průběžně aktualizované Regionální surovinové politiky Ústeckého kraje.“</w:t>
            </w:r>
          </w:p>
          <w:p w:rsidR="0016136F" w:rsidRDefault="0016136F" w:rsidP="0016136F">
            <w:pPr>
              <w:pStyle w:val="Zhlav"/>
              <w:rPr>
                <w:rFonts w:ascii="Arial" w:hAnsi="Arial" w:cs="Arial"/>
              </w:rPr>
            </w:pPr>
            <w:r>
              <w:rPr>
                <w:rFonts w:ascii="Arial" w:hAnsi="Arial" w:cs="Arial"/>
              </w:rPr>
              <w:t xml:space="preserve">      </w:t>
            </w:r>
            <w:r w:rsidR="000B668F">
              <w:rPr>
                <w:rFonts w:ascii="Arial" w:hAnsi="Arial" w:cs="Arial"/>
              </w:rPr>
              <w:t>ČGS zdůrazňuje, že ložiska nerostných surovin jsou významnými, nepřemístitelnými, neobnovitelnými zdroji a zákonnými limity území, a proto je nutno vycházet z podkladů o zjištěných a předpokládaných výhradních ložiskách v souladu s ustanovením § 15, odst. 1 zákona č. 44/1988 Sb., o ochraně a využití nerostného bohatství, ve znění pozdějších předpisů, a v souladu s ustanovením § 13, odst. 1 zákona č. 62/1988</w:t>
            </w:r>
            <w:r w:rsidR="004614EA">
              <w:rPr>
                <w:rFonts w:ascii="Arial" w:hAnsi="Arial" w:cs="Arial"/>
              </w:rPr>
              <w:t xml:space="preserve"> Sb., o geologických pracích, ve znění pozdějších předpisů, ve vztahu k ochraně zjištěných a předpokládaných ložisek nerostů, což v daném případě představují veškerá ekonomicky významná ložiska nevyhrazeného nerostu a prognózní zdroje a rovněž zdroje podzemních vod, které mohou být předmětem budoucího využití. Prognózní zdroje jsou definovány na základě vyhlášky č. 369/2004 Sb., o projektování, provádění a vyhodnocování prognózních prací, oznamování rizikových </w:t>
            </w:r>
            <w:proofErr w:type="spellStart"/>
            <w:r w:rsidR="004614EA">
              <w:rPr>
                <w:rFonts w:ascii="Arial" w:hAnsi="Arial" w:cs="Arial"/>
              </w:rPr>
              <w:t>geofaktorů</w:t>
            </w:r>
            <w:proofErr w:type="spellEnd"/>
            <w:r w:rsidR="004614EA">
              <w:rPr>
                <w:rFonts w:ascii="Arial" w:hAnsi="Arial" w:cs="Arial"/>
              </w:rPr>
              <w:t xml:space="preserve"> a o postupu při výpočtu zásob výhradních ložisek, ve znění pozdějších předpisů, která v příloze č.2 definuje prognózní zdroje zařazené do </w:t>
            </w:r>
            <w:proofErr w:type="spellStart"/>
            <w:r w:rsidR="004614EA">
              <w:rPr>
                <w:rFonts w:ascii="Arial" w:hAnsi="Arial" w:cs="Arial"/>
              </w:rPr>
              <w:t>subregistrů</w:t>
            </w:r>
            <w:proofErr w:type="spellEnd"/>
            <w:r w:rsidR="004614EA">
              <w:rPr>
                <w:rFonts w:ascii="Arial" w:hAnsi="Arial" w:cs="Arial"/>
              </w:rPr>
              <w:t xml:space="preserve"> P, R, Q a Z. Podle taxativně odstupňované zákonné ochrany se jedná o:</w:t>
            </w:r>
          </w:p>
          <w:p w:rsidR="004966D5" w:rsidRDefault="00B64955" w:rsidP="004966D5">
            <w:pPr>
              <w:pStyle w:val="Zhlav"/>
              <w:numPr>
                <w:ilvl w:val="0"/>
                <w:numId w:val="31"/>
              </w:numPr>
              <w:rPr>
                <w:rFonts w:ascii="Arial" w:hAnsi="Arial" w:cs="Arial"/>
              </w:rPr>
            </w:pPr>
            <w:r>
              <w:rPr>
                <w:rFonts w:ascii="Arial" w:hAnsi="Arial" w:cs="Arial"/>
              </w:rPr>
              <w:t>Využívaná výhradní ložiska s dobývacími prostory;</w:t>
            </w:r>
          </w:p>
          <w:p w:rsidR="00B64955" w:rsidRDefault="00B64955" w:rsidP="004966D5">
            <w:pPr>
              <w:pStyle w:val="Zhlav"/>
              <w:numPr>
                <w:ilvl w:val="0"/>
                <w:numId w:val="31"/>
              </w:numPr>
              <w:rPr>
                <w:rFonts w:ascii="Arial" w:hAnsi="Arial" w:cs="Arial"/>
              </w:rPr>
            </w:pPr>
            <w:r>
              <w:rPr>
                <w:rFonts w:ascii="Arial" w:hAnsi="Arial" w:cs="Arial"/>
              </w:rPr>
              <w:t>Nevyužívaná výhradní ložiska s dobývacími prostory, popř. dobývacími prostory s ukončenou těžbou;</w:t>
            </w:r>
          </w:p>
          <w:p w:rsidR="00B64955" w:rsidRDefault="00F81177" w:rsidP="004966D5">
            <w:pPr>
              <w:pStyle w:val="Zhlav"/>
              <w:numPr>
                <w:ilvl w:val="0"/>
                <w:numId w:val="31"/>
              </w:numPr>
              <w:rPr>
                <w:rFonts w:ascii="Arial" w:hAnsi="Arial" w:cs="Arial"/>
              </w:rPr>
            </w:pPr>
            <w:r>
              <w:rPr>
                <w:rFonts w:ascii="Arial" w:hAnsi="Arial" w:cs="Arial"/>
              </w:rPr>
              <w:t>Nevyužívaná výhradní ložiska s chráněným ložiskovým územím;</w:t>
            </w:r>
          </w:p>
          <w:p w:rsidR="00F81177" w:rsidRDefault="00F81177" w:rsidP="004966D5">
            <w:pPr>
              <w:pStyle w:val="Zhlav"/>
              <w:numPr>
                <w:ilvl w:val="0"/>
                <w:numId w:val="31"/>
              </w:numPr>
              <w:rPr>
                <w:rFonts w:ascii="Arial" w:hAnsi="Arial" w:cs="Arial"/>
              </w:rPr>
            </w:pPr>
            <w:r>
              <w:rPr>
                <w:rFonts w:ascii="Arial" w:hAnsi="Arial" w:cs="Arial"/>
              </w:rPr>
              <w:t>Nevyužívaná výhradní ložiska bez stanovené ochrany chráněného ložiskového území;</w:t>
            </w:r>
          </w:p>
          <w:p w:rsidR="00F81177" w:rsidRDefault="0017443A" w:rsidP="004966D5">
            <w:pPr>
              <w:pStyle w:val="Zhlav"/>
              <w:numPr>
                <w:ilvl w:val="0"/>
                <w:numId w:val="31"/>
              </w:numPr>
              <w:rPr>
                <w:rFonts w:ascii="Arial" w:hAnsi="Arial" w:cs="Arial"/>
              </w:rPr>
            </w:pPr>
            <w:r>
              <w:rPr>
                <w:rFonts w:ascii="Arial" w:hAnsi="Arial" w:cs="Arial"/>
              </w:rPr>
              <w:t>Využívaná ložiska nevyhrazených nerostů, která jsou součástí pozemku, a u kterých byla povolena těžba na základě územního rozhodnutí a příslušného obvodního báňského úřadu;</w:t>
            </w:r>
          </w:p>
          <w:p w:rsidR="0017443A" w:rsidRDefault="0017443A" w:rsidP="004966D5">
            <w:pPr>
              <w:pStyle w:val="Zhlav"/>
              <w:numPr>
                <w:ilvl w:val="0"/>
                <w:numId w:val="31"/>
              </w:numPr>
              <w:rPr>
                <w:rFonts w:ascii="Arial" w:hAnsi="Arial" w:cs="Arial"/>
              </w:rPr>
            </w:pPr>
            <w:r>
              <w:rPr>
                <w:rFonts w:ascii="Arial" w:hAnsi="Arial" w:cs="Arial"/>
              </w:rPr>
              <w:t>Nevyužívaná ložiska nevyhrazených nerostů, která jsou součástí pozemku;</w:t>
            </w:r>
          </w:p>
          <w:p w:rsidR="0017443A" w:rsidRDefault="0017443A" w:rsidP="004966D5">
            <w:pPr>
              <w:pStyle w:val="Zhlav"/>
              <w:numPr>
                <w:ilvl w:val="0"/>
                <w:numId w:val="31"/>
              </w:numPr>
              <w:rPr>
                <w:rFonts w:ascii="Arial" w:hAnsi="Arial" w:cs="Arial"/>
              </w:rPr>
            </w:pPr>
            <w:r>
              <w:rPr>
                <w:rFonts w:ascii="Arial" w:hAnsi="Arial" w:cs="Arial"/>
              </w:rPr>
              <w:t>Evidovaná ložiska nebilancovaná, vedená pouze v účelové databázi ČGS;</w:t>
            </w:r>
          </w:p>
          <w:p w:rsidR="0017443A" w:rsidRDefault="0017443A" w:rsidP="004966D5">
            <w:pPr>
              <w:pStyle w:val="Zhlav"/>
              <w:numPr>
                <w:ilvl w:val="0"/>
                <w:numId w:val="31"/>
              </w:numPr>
              <w:rPr>
                <w:rFonts w:ascii="Arial" w:hAnsi="Arial" w:cs="Arial"/>
              </w:rPr>
            </w:pPr>
            <w:r>
              <w:rPr>
                <w:rFonts w:ascii="Arial" w:hAnsi="Arial" w:cs="Arial"/>
              </w:rPr>
              <w:t>Neregistrované, schválené a evidované prognózní zdroje vyhrazených a nevyhrazených nerostů.</w:t>
            </w:r>
          </w:p>
          <w:p w:rsidR="004614EA" w:rsidRPr="00B52BC9" w:rsidRDefault="004614EA" w:rsidP="0016136F">
            <w:pPr>
              <w:pStyle w:val="Zhlav"/>
              <w:rPr>
                <w:rFonts w:ascii="Arial" w:hAnsi="Arial" w:cs="Arial"/>
              </w:rPr>
            </w:pPr>
          </w:p>
          <w:p w:rsidR="00726AFF" w:rsidRPr="005C520B" w:rsidRDefault="00726AFF" w:rsidP="00915A4B">
            <w:pPr>
              <w:pStyle w:val="Zhlav"/>
              <w:numPr>
                <w:ilvl w:val="0"/>
                <w:numId w:val="28"/>
              </w:numPr>
              <w:rPr>
                <w:rFonts w:ascii="Arial" w:hAnsi="Arial" w:cs="Arial"/>
                <w:color w:val="0070C0"/>
              </w:rPr>
            </w:pPr>
            <w:r>
              <w:rPr>
                <w:rFonts w:ascii="Arial" w:hAnsi="Arial" w:cs="Arial"/>
              </w:rPr>
              <w:t>ČGS opakuje, že ochrana ložisek nerostných surovin je veřejným zájmem, z tohoto důvodu musí být nepřemístitelnost ložisek nerostných surovin nadále respektována i v jiných řízeních týkajících se řešeného území a jeho využití. ČGS doporučuje, aby návrh zadání ÚP Nepomyšl respektoval výše uvedené taxativně odstupňované zákonné prvky ochrany ložisek nerostných</w:t>
            </w:r>
            <w:r w:rsidR="000D6DD2">
              <w:rPr>
                <w:rFonts w:ascii="Arial" w:hAnsi="Arial" w:cs="Arial"/>
              </w:rPr>
              <w:t xml:space="preserve"> surovin a prognózních zdrojů.</w:t>
            </w:r>
          </w:p>
          <w:p w:rsidR="005C520B" w:rsidRPr="0017443A" w:rsidRDefault="005C520B" w:rsidP="005C520B">
            <w:pPr>
              <w:pStyle w:val="Zhlav"/>
              <w:ind w:left="360"/>
              <w:rPr>
                <w:rFonts w:ascii="Arial" w:hAnsi="Arial" w:cs="Arial"/>
                <w:color w:val="0070C0"/>
              </w:rPr>
            </w:pPr>
          </w:p>
          <w:p w:rsidR="0017443A" w:rsidRPr="005C520B" w:rsidRDefault="0017443A" w:rsidP="00915A4B">
            <w:pPr>
              <w:pStyle w:val="Zhlav"/>
              <w:numPr>
                <w:ilvl w:val="0"/>
                <w:numId w:val="28"/>
              </w:numPr>
              <w:rPr>
                <w:rFonts w:ascii="Arial" w:hAnsi="Arial" w:cs="Arial"/>
                <w:color w:val="0070C0"/>
              </w:rPr>
            </w:pPr>
            <w:r>
              <w:rPr>
                <w:rFonts w:ascii="Arial" w:hAnsi="Arial" w:cs="Arial"/>
              </w:rPr>
              <w:t xml:space="preserve">ČGS se neztotožňuje se stávajícím zněním posledního odstavce v kapitole 3 Vymezení specifických oblastí vymezených v PÚR 2008 a vymezení dalších oblastí nadmístního významu a pro NSOB6 na str. 12 </w:t>
            </w:r>
            <w:r w:rsidRPr="004859F7">
              <w:rPr>
                <w:rFonts w:ascii="Arial" w:hAnsi="Arial" w:cs="Arial"/>
                <w:i/>
              </w:rPr>
              <w:t>„Územně respektovat těžbu</w:t>
            </w:r>
            <w:r w:rsidR="004859F7" w:rsidRPr="004859F7">
              <w:rPr>
                <w:rFonts w:ascii="Arial" w:hAnsi="Arial" w:cs="Arial"/>
                <w:i/>
              </w:rPr>
              <w:t xml:space="preserve"> „Územně respektovat těžbu nerostných surovin ve stanovených prostorech v souladu s dodržováním zásad ochrany přírody a krajiny – bez otvírky těžebních lokalit nadmístního významu (11).“</w:t>
            </w:r>
            <w:r w:rsidR="004859F7">
              <w:rPr>
                <w:rFonts w:ascii="Arial" w:hAnsi="Arial" w:cs="Arial"/>
              </w:rPr>
              <w:t xml:space="preserve"> ČGS doporučuje v textu návrhu zadání ÚP Nepomyšl ponechat pouze první část věty po spojovník, zatímco zbývající část věty doporučujeme neuvádět.</w:t>
            </w:r>
          </w:p>
          <w:p w:rsidR="005C520B" w:rsidRPr="005C520B" w:rsidRDefault="005C520B" w:rsidP="005C520B">
            <w:pPr>
              <w:pStyle w:val="Zhlav"/>
              <w:rPr>
                <w:rFonts w:ascii="Arial" w:hAnsi="Arial" w:cs="Arial"/>
                <w:color w:val="0070C0"/>
              </w:rPr>
            </w:pPr>
          </w:p>
          <w:p w:rsidR="005C520B" w:rsidRPr="005C520B" w:rsidRDefault="005C520B" w:rsidP="005C520B">
            <w:pPr>
              <w:pStyle w:val="Zhlav"/>
              <w:numPr>
                <w:ilvl w:val="0"/>
                <w:numId w:val="28"/>
              </w:numPr>
              <w:rPr>
                <w:rFonts w:ascii="Arial" w:hAnsi="Arial" w:cs="Arial"/>
                <w:color w:val="0070C0"/>
              </w:rPr>
            </w:pPr>
            <w:r>
              <w:rPr>
                <w:rFonts w:ascii="Arial" w:hAnsi="Arial" w:cs="Arial"/>
              </w:rPr>
              <w:t xml:space="preserve">V rámci kapitoly A.7.) </w:t>
            </w:r>
            <w:r w:rsidRPr="005C520B">
              <w:rPr>
                <w:rFonts w:ascii="Arial" w:hAnsi="Arial" w:cs="Arial"/>
                <w:i/>
              </w:rPr>
              <w:t>Požadavky na koncepci uspořádání krajiny, zejména na prověření plošného a prostorového uspořádání nezastavěného území a na prověření možných změn, včetně prověření, ve kterých plochách je vhodné vyloučit umisťování staveb, zařízení a jiných opatření pro účely uvedené v § 18 odst. 5 stavebního zákona“</w:t>
            </w:r>
            <w:r>
              <w:rPr>
                <w:rFonts w:ascii="Arial" w:hAnsi="Arial" w:cs="Arial"/>
              </w:rPr>
              <w:t xml:space="preserve"> na str. 35-40 v návrhu zadání ÚP Nepomyšl ČGS doporučuje respektovat následující ložiska nerostných surovin a prognózní zdroje, které jsou uvedeny v následujících tabulkách 1 až 7 a obrázcích 2a a 2b:</w:t>
            </w:r>
          </w:p>
          <w:p w:rsidR="005C520B" w:rsidRPr="005C520B" w:rsidRDefault="005C520B" w:rsidP="005C520B">
            <w:pPr>
              <w:pStyle w:val="Zhlav"/>
              <w:rPr>
                <w:rFonts w:ascii="Arial" w:hAnsi="Arial" w:cs="Arial"/>
                <w:color w:val="0070C0"/>
              </w:rPr>
            </w:pPr>
          </w:p>
          <w:p w:rsidR="005C520B" w:rsidRPr="005C520B" w:rsidRDefault="005C520B" w:rsidP="005C520B">
            <w:pPr>
              <w:pStyle w:val="Zhlav"/>
              <w:numPr>
                <w:ilvl w:val="0"/>
                <w:numId w:val="28"/>
              </w:numPr>
              <w:rPr>
                <w:rFonts w:ascii="Arial" w:hAnsi="Arial" w:cs="Arial"/>
                <w:color w:val="0070C0"/>
              </w:rPr>
            </w:pPr>
            <w:r w:rsidRPr="005C520B">
              <w:rPr>
                <w:rFonts w:ascii="Arial" w:hAnsi="Arial" w:cs="Arial"/>
              </w:rPr>
              <w:t xml:space="preserve">Veškeré plánované záměry v řešeném území nesmí být v kolizi s ochranou a evidencí zásob ložisek a prognózních zdrojů nerostných surovin, na které se vztahují právní předpisy (tj. ustanovení § 15 odst. 1 zák. č. 44/1988 Sb., o ochraně a využití nerostného bohatství, ve znění pozdějších předpisů, dále </w:t>
            </w:r>
            <w:proofErr w:type="spellStart"/>
            <w:r w:rsidRPr="005C520B">
              <w:rPr>
                <w:rFonts w:ascii="Arial" w:hAnsi="Arial" w:cs="Arial"/>
              </w:rPr>
              <w:t>ust</w:t>
            </w:r>
            <w:proofErr w:type="spellEnd"/>
            <w:r w:rsidRPr="005C520B">
              <w:rPr>
                <w:rFonts w:ascii="Arial" w:hAnsi="Arial" w:cs="Arial"/>
              </w:rPr>
              <w:t xml:space="preserve">. § 13 odst. 1 </w:t>
            </w:r>
            <w:proofErr w:type="spellStart"/>
            <w:r w:rsidRPr="005C520B">
              <w:rPr>
                <w:rFonts w:ascii="Arial" w:hAnsi="Arial" w:cs="Arial"/>
              </w:rPr>
              <w:t>zák.č</w:t>
            </w:r>
            <w:proofErr w:type="spellEnd"/>
            <w:r w:rsidRPr="005C520B">
              <w:rPr>
                <w:rFonts w:ascii="Arial" w:hAnsi="Arial" w:cs="Arial"/>
              </w:rPr>
              <w:t xml:space="preserve">. 62/1988 Sb., o geologických pracích, ve znění pozdějších předpisů, a vyhláška č. 369/2006 Sb., o projektování, provádění a vyhodnocování geologických prací, oznamování rizikových </w:t>
            </w:r>
            <w:proofErr w:type="spellStart"/>
            <w:r w:rsidRPr="005C520B">
              <w:rPr>
                <w:rFonts w:ascii="Arial" w:hAnsi="Arial" w:cs="Arial"/>
              </w:rPr>
              <w:t>geofaktovrů</w:t>
            </w:r>
            <w:proofErr w:type="spellEnd"/>
            <w:r w:rsidRPr="005C520B">
              <w:rPr>
                <w:rFonts w:ascii="Arial" w:hAnsi="Arial" w:cs="Arial"/>
              </w:rPr>
              <w:t xml:space="preserve"> a o postupu při výpočtu zásob výhradních ložisek, ve znění pozdějších předpisů).</w:t>
            </w:r>
          </w:p>
          <w:p w:rsidR="005C520B" w:rsidRDefault="005C520B" w:rsidP="005C520B">
            <w:pPr>
              <w:pStyle w:val="Odstavecseseznamem"/>
              <w:rPr>
                <w:rFonts w:ascii="Arial" w:hAnsi="Arial" w:cs="Arial"/>
                <w:color w:val="0070C0"/>
              </w:rPr>
            </w:pPr>
          </w:p>
          <w:p w:rsidR="00F8330D" w:rsidRPr="00F8330D" w:rsidRDefault="005C520B" w:rsidP="005C520B">
            <w:pPr>
              <w:pStyle w:val="Zhlav"/>
              <w:numPr>
                <w:ilvl w:val="0"/>
                <w:numId w:val="28"/>
              </w:numPr>
              <w:rPr>
                <w:rFonts w:ascii="Arial" w:hAnsi="Arial" w:cs="Arial"/>
              </w:rPr>
            </w:pPr>
            <w:r w:rsidRPr="00F8330D">
              <w:rPr>
                <w:rFonts w:ascii="Arial" w:hAnsi="Arial" w:cs="Arial"/>
              </w:rPr>
              <w:t>Rozhodnutí o stanovení DP Nepomyšl I (č. 3229000) o plošném rozsahu ,0299542 km</w:t>
            </w:r>
            <w:r w:rsidRPr="00F8330D">
              <w:rPr>
                <w:rFonts w:cs="Arial"/>
                <w:vertAlign w:val="superscript"/>
              </w:rPr>
              <w:t>2</w:t>
            </w:r>
            <w:r w:rsidRPr="00F8330D">
              <w:rPr>
                <w:rFonts w:cs="Arial"/>
              </w:rPr>
              <w:t xml:space="preserve"> </w:t>
            </w:r>
            <w:r w:rsidRPr="00F8330D">
              <w:rPr>
                <w:rFonts w:ascii="Arial" w:hAnsi="Arial" w:cs="Arial"/>
              </w:rPr>
              <w:t>bylo vydáno pro dobývání výhradního ložiska bentonitu Nepomyšl OBÚ  dne 23.3.2016 pod čj. SBS 26325/2015/OBÚ</w:t>
            </w:r>
            <w:r w:rsidR="00F8330D" w:rsidRPr="00F8330D">
              <w:rPr>
                <w:rFonts w:ascii="Arial" w:hAnsi="Arial" w:cs="Arial"/>
              </w:rPr>
              <w:t xml:space="preserve">-04/14. DP Nepomyšl I byl navržen v ploše, na které je pro ochranu výhradního ložiska bentonitu rozhodnutím MŽP, </w:t>
            </w:r>
            <w:proofErr w:type="spellStart"/>
            <w:r w:rsidR="00F8330D" w:rsidRPr="00F8330D">
              <w:rPr>
                <w:rFonts w:ascii="Arial" w:hAnsi="Arial" w:cs="Arial"/>
              </w:rPr>
              <w:t>odb</w:t>
            </w:r>
            <w:proofErr w:type="spellEnd"/>
            <w:r w:rsidR="00F8330D" w:rsidRPr="00F8330D">
              <w:rPr>
                <w:rFonts w:ascii="Arial" w:hAnsi="Arial" w:cs="Arial"/>
              </w:rPr>
              <w:t>. výkonu státní správy IV, pod čj. 625/530/06-Ra-Ul ze dne 12.6.2007, stanoveno CHLÚ Nepomyšl (č. 03229000). Záměr těžby v DP Nepomyšl I bude realizován  na výhradním ložisku B 3229000 Nepomyšl v CHLÚ Nepomyšl (22900000). Rozhodnutí o schválení zásob výhradního ložiska vyhrazeného nerostu vydalo MŽP dne 15.6.1998 pod čj. 650-811/5360/98, pořadové číslo 226, na základě „</w:t>
            </w:r>
            <w:proofErr w:type="spellStart"/>
            <w:r w:rsidR="00F8330D" w:rsidRPr="00F8330D">
              <w:rPr>
                <w:rFonts w:ascii="Arial" w:hAnsi="Arial" w:cs="Arial"/>
              </w:rPr>
              <w:t>Rebilance</w:t>
            </w:r>
            <w:proofErr w:type="spellEnd"/>
            <w:r w:rsidR="00F8330D" w:rsidRPr="00F8330D">
              <w:rPr>
                <w:rFonts w:ascii="Arial" w:hAnsi="Arial" w:cs="Arial"/>
              </w:rPr>
              <w:t xml:space="preserve"> výhradních ložisek nerostných surovin ČR, II. etapa Nepomyšl, dodatek k závěrečné zprávě Doupovské hory – bentonit </w:t>
            </w:r>
            <w:proofErr w:type="spellStart"/>
            <w:r w:rsidR="00F8330D" w:rsidRPr="00F8330D">
              <w:rPr>
                <w:rFonts w:ascii="Arial" w:hAnsi="Arial" w:cs="Arial"/>
              </w:rPr>
              <w:t>č.ú</w:t>
            </w:r>
            <w:proofErr w:type="spellEnd"/>
            <w:r w:rsidR="00F8330D" w:rsidRPr="00F8330D">
              <w:rPr>
                <w:rFonts w:ascii="Arial" w:hAnsi="Arial" w:cs="Arial"/>
              </w:rPr>
              <w:t>. 02 78 2342“. Schválené geologické zásoby bentonitu ke dni 15.12.1997 byly 22 217 0</w:t>
            </w:r>
            <w:r w:rsidR="00F8330D">
              <w:rPr>
                <w:rFonts w:ascii="Arial" w:hAnsi="Arial" w:cs="Arial"/>
              </w:rPr>
              <w:t>0</w:t>
            </w:r>
            <w:r w:rsidR="00F8330D" w:rsidRPr="00F8330D">
              <w:rPr>
                <w:rFonts w:ascii="Arial" w:hAnsi="Arial" w:cs="Arial"/>
              </w:rPr>
              <w:t>0 t.</w:t>
            </w:r>
          </w:p>
          <w:p w:rsidR="00F8330D" w:rsidRDefault="00F8330D" w:rsidP="00F8330D">
            <w:pPr>
              <w:pStyle w:val="Odstavecseseznamem"/>
              <w:rPr>
                <w:rFonts w:cs="Arial"/>
                <w:color w:val="0070C0"/>
              </w:rPr>
            </w:pPr>
          </w:p>
          <w:p w:rsidR="0082424B" w:rsidRPr="0082424B" w:rsidRDefault="0082424B" w:rsidP="005C520B">
            <w:pPr>
              <w:pStyle w:val="Zhlav"/>
              <w:numPr>
                <w:ilvl w:val="0"/>
                <w:numId w:val="28"/>
              </w:numPr>
              <w:rPr>
                <w:rFonts w:ascii="Arial" w:hAnsi="Arial" w:cs="Arial"/>
              </w:rPr>
            </w:pPr>
            <w:r w:rsidRPr="0082424B">
              <w:rPr>
                <w:rFonts w:ascii="Arial" w:hAnsi="Arial" w:cs="Arial"/>
              </w:rPr>
              <w:t>V řešeném území lze předpokládat za velmi nadějné i následující evidované prognózní zdroje stavebních surovin:</w:t>
            </w:r>
          </w:p>
          <w:p w:rsidR="0082424B" w:rsidRDefault="0082424B" w:rsidP="0082424B">
            <w:pPr>
              <w:pStyle w:val="Odstavecseseznamem"/>
              <w:numPr>
                <w:ilvl w:val="0"/>
                <w:numId w:val="32"/>
              </w:numPr>
              <w:rPr>
                <w:rFonts w:ascii="Arial" w:hAnsi="Arial" w:cs="Arial"/>
              </w:rPr>
            </w:pPr>
            <w:r w:rsidRPr="0082424B">
              <w:rPr>
                <w:rFonts w:ascii="Arial" w:hAnsi="Arial" w:cs="Arial"/>
                <w:u w:val="single"/>
              </w:rPr>
              <w:t>Evidovaný prognózní zdroj stavebního kamene Chmelištná – jih (9284500)</w:t>
            </w:r>
            <w:r w:rsidRPr="0082424B">
              <w:rPr>
                <w:rFonts w:ascii="Arial" w:hAnsi="Arial" w:cs="Arial"/>
              </w:rPr>
              <w:t>.</w:t>
            </w:r>
            <w:r>
              <w:rPr>
                <w:rFonts w:ascii="Arial" w:hAnsi="Arial" w:cs="Arial"/>
              </w:rPr>
              <w:t xml:space="preserve"> Lokalita o ploše 68,09 ha se nachází cca 1 km jižně od obce Chmelištná. Prognóza náleží </w:t>
            </w:r>
            <w:proofErr w:type="spellStart"/>
            <w:r>
              <w:rPr>
                <w:rFonts w:ascii="Arial" w:hAnsi="Arial" w:cs="Arial"/>
              </w:rPr>
              <w:t>stratovulkanickému</w:t>
            </w:r>
            <w:proofErr w:type="spellEnd"/>
            <w:r>
              <w:rPr>
                <w:rFonts w:ascii="Arial" w:hAnsi="Arial" w:cs="Arial"/>
              </w:rPr>
              <w:t xml:space="preserve"> komplexu Doupovských hor. Hlavní surovinou na lokalitě o max. ověřené mocnosti 20 m jsou bazaltové horniny. Na vzorcích z lokality nebyly provedeny žádné technologické zkoušky ověřujících vhodnost suroviny. Předpoklad pro výrobu drceného kamene byl ověřen na základě analogie z ložisek </w:t>
            </w:r>
            <w:proofErr w:type="spellStart"/>
            <w:r>
              <w:rPr>
                <w:rFonts w:ascii="Arial" w:hAnsi="Arial" w:cs="Arial"/>
              </w:rPr>
              <w:t>Dětaň</w:t>
            </w:r>
            <w:proofErr w:type="spellEnd"/>
            <w:r>
              <w:rPr>
                <w:rFonts w:ascii="Arial" w:hAnsi="Arial" w:cs="Arial"/>
              </w:rPr>
              <w:t xml:space="preserve">- sever a Chraberce. Podloží je tvořeno pravděpodobně </w:t>
            </w:r>
            <w:proofErr w:type="spellStart"/>
            <w:r>
              <w:rPr>
                <w:rFonts w:ascii="Arial" w:hAnsi="Arial" w:cs="Arial"/>
              </w:rPr>
              <w:t>permokarbonskými</w:t>
            </w:r>
            <w:proofErr w:type="spellEnd"/>
            <w:r>
              <w:rPr>
                <w:rFonts w:ascii="Arial" w:hAnsi="Arial" w:cs="Arial"/>
              </w:rPr>
              <w:t>, částečně kaolinovými pískovci. Na lokalitě byl proveden ke dne 8.11.1984 odhad zásob s výsledkem 6 000 tis. m</w:t>
            </w:r>
            <w:r>
              <w:rPr>
                <w:rFonts w:ascii="Arial" w:hAnsi="Arial" w:cs="Arial"/>
                <w:vertAlign w:val="superscript"/>
              </w:rPr>
              <w:t>3</w:t>
            </w:r>
            <w:r>
              <w:rPr>
                <w:rFonts w:ascii="Arial" w:hAnsi="Arial" w:cs="Arial"/>
              </w:rPr>
              <w:t xml:space="preserve"> v kategorii P</w:t>
            </w:r>
            <w:r>
              <w:rPr>
                <w:rFonts w:ascii="Arial" w:hAnsi="Arial" w:cs="Arial"/>
                <w:vertAlign w:val="subscript"/>
              </w:rPr>
              <w:t>2</w:t>
            </w:r>
            <w:r>
              <w:rPr>
                <w:rFonts w:ascii="Arial" w:hAnsi="Arial" w:cs="Arial"/>
              </w:rPr>
              <w:t>. Přehodnocení provedené ČGS ke dne 12.2.1998 došlo ke stejným výsledkům. Střety zájmů jsou s ochranou ZPF.</w:t>
            </w:r>
          </w:p>
          <w:p w:rsidR="0082424B" w:rsidRDefault="0082424B" w:rsidP="0082424B">
            <w:pPr>
              <w:pStyle w:val="Odstavecseseznamem"/>
              <w:numPr>
                <w:ilvl w:val="0"/>
                <w:numId w:val="32"/>
              </w:numPr>
              <w:rPr>
                <w:rFonts w:ascii="Arial" w:hAnsi="Arial" w:cs="Arial"/>
              </w:rPr>
            </w:pPr>
            <w:r>
              <w:rPr>
                <w:rFonts w:ascii="Arial" w:hAnsi="Arial" w:cs="Arial"/>
                <w:u w:val="single"/>
              </w:rPr>
              <w:t>Evidovaný prognózní zdroj stavebního kamene Podbořanský Rohozec (9284400)</w:t>
            </w:r>
            <w:r w:rsidRPr="0082424B">
              <w:rPr>
                <w:rFonts w:ascii="Arial" w:hAnsi="Arial" w:cs="Arial"/>
              </w:rPr>
              <w:t>.</w:t>
            </w:r>
            <w:r>
              <w:rPr>
                <w:rFonts w:ascii="Arial" w:hAnsi="Arial" w:cs="Arial"/>
              </w:rPr>
              <w:t xml:space="preserve"> </w:t>
            </w:r>
            <w:r w:rsidR="00E34098">
              <w:rPr>
                <w:rFonts w:ascii="Arial" w:hAnsi="Arial" w:cs="Arial"/>
              </w:rPr>
              <w:t xml:space="preserve">Prognózní zdroj o ploše 34,97 ha se nachází cca 1,5 km západně od obce Nepomyšl. Terén klesá od východu i od západu k Podhájskému </w:t>
            </w:r>
            <w:r w:rsidR="007228EA">
              <w:rPr>
                <w:rFonts w:ascii="Arial" w:hAnsi="Arial" w:cs="Arial"/>
              </w:rPr>
              <w:t>potoku. Nadmořská výška území se pohybuje okolo 440 m n.m. Pravděpodobná mocnost bazaltové suroviny dosahuje kolem 15 m. Jakostně technologická charakteristika suroviny nebyla laboratorním ani provozním způsoben zkoumána. Předpokládá se vhodnost suroviny pro výrobu drceného kameniva. Na lokalitě byl proveden ke dni 8.11.1984 odhad zásob s výsledkem 8 000 tis. m</w:t>
            </w:r>
            <w:r w:rsidR="007228EA">
              <w:rPr>
                <w:rFonts w:ascii="Arial" w:hAnsi="Arial" w:cs="Arial"/>
                <w:vertAlign w:val="superscript"/>
              </w:rPr>
              <w:t>3</w:t>
            </w:r>
            <w:r w:rsidR="007228EA">
              <w:rPr>
                <w:rFonts w:ascii="Arial" w:hAnsi="Arial" w:cs="Arial"/>
              </w:rPr>
              <w:t xml:space="preserve"> zásob v kategorii P</w:t>
            </w:r>
            <w:r w:rsidR="007228EA">
              <w:rPr>
                <w:rFonts w:ascii="Arial" w:hAnsi="Arial" w:cs="Arial"/>
                <w:vertAlign w:val="subscript"/>
              </w:rPr>
              <w:t xml:space="preserve">2 </w:t>
            </w:r>
            <w:r w:rsidR="007228EA">
              <w:rPr>
                <w:rFonts w:ascii="Arial" w:hAnsi="Arial" w:cs="Arial"/>
              </w:rPr>
              <w:t>. Přehodnocení provedené ČGS ke dne 15.2.1998 došlo ke stejným výsledkům. Lze předpokládat střet zájmů z hlediska ochrany ZPF.</w:t>
            </w:r>
          </w:p>
          <w:p w:rsidR="007228EA" w:rsidRPr="001157E5" w:rsidRDefault="007228EA" w:rsidP="007228EA">
            <w:pPr>
              <w:pStyle w:val="Odstavecseseznamem"/>
              <w:rPr>
                <w:rFonts w:ascii="Arial" w:hAnsi="Arial" w:cs="Arial"/>
              </w:rPr>
            </w:pPr>
          </w:p>
          <w:p w:rsidR="005C520B" w:rsidRDefault="001157E5" w:rsidP="005C520B">
            <w:pPr>
              <w:pStyle w:val="Zhlav"/>
              <w:numPr>
                <w:ilvl w:val="0"/>
                <w:numId w:val="28"/>
              </w:numPr>
              <w:rPr>
                <w:rFonts w:ascii="Arial" w:hAnsi="Arial" w:cs="Arial"/>
              </w:rPr>
            </w:pPr>
            <w:r w:rsidRPr="001157E5">
              <w:rPr>
                <w:rFonts w:ascii="Arial" w:hAnsi="Arial" w:cs="Arial"/>
              </w:rPr>
              <w:t>ČGS doporučuje do kapitoly A.7.) „</w:t>
            </w:r>
            <w:r w:rsidRPr="001157E5">
              <w:rPr>
                <w:rFonts w:ascii="Arial" w:hAnsi="Arial" w:cs="Arial"/>
                <w:i/>
              </w:rPr>
              <w:t>Požadavky na koncepci uspořádání krajiny, zejména na prověření plošného a prostorového uspořádání nezastavěného území a na prověření možných změn, včetně prověření, ve kterých plochách je vhodné vyloučit umisťování staveb, zařízení a jiných opatření pro účely uvedené v ! 18 odst.5 stavebního zákona</w:t>
            </w:r>
            <w:r w:rsidRPr="001157E5">
              <w:rPr>
                <w:rFonts w:ascii="Arial" w:hAnsi="Arial" w:cs="Arial"/>
              </w:rPr>
              <w:t>“ návrhu ÚP Nepomyšl doplnit poddolované plochy a bodové propadliny (obr. 3, tab. 8), na kterých je nutno postupovat dle ČSN 730039 Navrhování objektů na</w:t>
            </w:r>
            <w:r w:rsidR="005C520B" w:rsidRPr="001157E5">
              <w:rPr>
                <w:rFonts w:ascii="Arial" w:hAnsi="Arial" w:cs="Arial"/>
              </w:rPr>
              <w:t xml:space="preserve"> </w:t>
            </w:r>
            <w:r w:rsidRPr="001157E5">
              <w:rPr>
                <w:rFonts w:ascii="Arial" w:hAnsi="Arial" w:cs="Arial"/>
              </w:rPr>
              <w:t xml:space="preserve">poddolovaných územích v rámci projektového řešení a realizace staveb na poddolovaném území. V předmětném území se rovněž nacházejí vlivy důlní činnosti, opuštěná úložná místa, </w:t>
            </w:r>
            <w:proofErr w:type="spellStart"/>
            <w:r w:rsidRPr="001157E5">
              <w:rPr>
                <w:rFonts w:ascii="Arial" w:hAnsi="Arial" w:cs="Arial"/>
              </w:rPr>
              <w:t>deponie</w:t>
            </w:r>
            <w:proofErr w:type="spellEnd"/>
            <w:r w:rsidRPr="001157E5">
              <w:rPr>
                <w:rFonts w:ascii="Arial" w:hAnsi="Arial" w:cs="Arial"/>
              </w:rPr>
              <w:t xml:space="preserve"> a haldy.</w:t>
            </w:r>
          </w:p>
          <w:p w:rsidR="005B1B2E" w:rsidRDefault="005B1B2E" w:rsidP="005B1B2E">
            <w:pPr>
              <w:pStyle w:val="Zhlav"/>
              <w:ind w:left="360"/>
              <w:rPr>
                <w:rFonts w:ascii="Arial" w:hAnsi="Arial" w:cs="Arial"/>
              </w:rPr>
            </w:pPr>
          </w:p>
          <w:p w:rsidR="005B1B2E" w:rsidRDefault="005B1B2E" w:rsidP="005B1B2E">
            <w:pPr>
              <w:pStyle w:val="Zhlav"/>
              <w:ind w:left="360"/>
              <w:rPr>
                <w:rFonts w:ascii="Arial" w:hAnsi="Arial" w:cs="Arial"/>
              </w:rPr>
            </w:pPr>
            <w:r>
              <w:rPr>
                <w:rFonts w:ascii="Arial" w:hAnsi="Arial" w:cs="Arial"/>
              </w:rPr>
              <w:t>Poddolované území – bodové propadliny</w:t>
            </w:r>
          </w:p>
          <w:p w:rsidR="005B1B2E" w:rsidRDefault="005B1B2E" w:rsidP="005B1B2E">
            <w:pPr>
              <w:pStyle w:val="Zhlav"/>
              <w:ind w:left="360"/>
              <w:rPr>
                <w:rFonts w:ascii="Arial" w:hAnsi="Arial" w:cs="Arial"/>
              </w:rPr>
            </w:pPr>
            <w:r>
              <w:rPr>
                <w:rFonts w:ascii="Arial" w:hAnsi="Arial" w:cs="Arial"/>
              </w:rPr>
              <w:t>Nepomyšl – Rybnický mlýn č. 948</w:t>
            </w:r>
          </w:p>
          <w:p w:rsidR="005B1B2E" w:rsidRDefault="005B1B2E" w:rsidP="005B1B2E">
            <w:pPr>
              <w:pStyle w:val="Zhlav"/>
              <w:ind w:left="360"/>
              <w:rPr>
                <w:rFonts w:ascii="Arial" w:hAnsi="Arial" w:cs="Arial"/>
              </w:rPr>
            </w:pPr>
            <w:r>
              <w:rPr>
                <w:rFonts w:ascii="Arial" w:hAnsi="Arial" w:cs="Arial"/>
              </w:rPr>
              <w:t>Nepomyšl č. 898</w:t>
            </w:r>
          </w:p>
          <w:p w:rsidR="005B1B2E" w:rsidRDefault="005B1B2E" w:rsidP="005B1B2E">
            <w:pPr>
              <w:pStyle w:val="Zhlav"/>
              <w:ind w:left="360"/>
              <w:rPr>
                <w:rFonts w:ascii="Arial" w:hAnsi="Arial" w:cs="Arial"/>
              </w:rPr>
            </w:pPr>
          </w:p>
          <w:p w:rsidR="005B1B2E" w:rsidRDefault="009225D6" w:rsidP="005C520B">
            <w:pPr>
              <w:pStyle w:val="Zhlav"/>
              <w:numPr>
                <w:ilvl w:val="0"/>
                <w:numId w:val="28"/>
              </w:numPr>
              <w:rPr>
                <w:rFonts w:ascii="Arial" w:hAnsi="Arial" w:cs="Arial"/>
              </w:rPr>
            </w:pPr>
            <w:r>
              <w:rPr>
                <w:rFonts w:ascii="Arial" w:hAnsi="Arial" w:cs="Arial"/>
              </w:rPr>
              <w:t>Území řešené v návrhu zadání ÚP Nepomyšl spadá do kategorie nízkého až středního stupně radonového rizika.</w:t>
            </w:r>
          </w:p>
          <w:p w:rsidR="009225D6" w:rsidRDefault="009225D6" w:rsidP="009225D6">
            <w:pPr>
              <w:pStyle w:val="Zhlav"/>
              <w:ind w:left="360"/>
              <w:rPr>
                <w:rFonts w:ascii="Arial" w:hAnsi="Arial" w:cs="Arial"/>
              </w:rPr>
            </w:pPr>
          </w:p>
          <w:p w:rsidR="009225D6" w:rsidRDefault="009225D6" w:rsidP="005C520B">
            <w:pPr>
              <w:pStyle w:val="Zhlav"/>
              <w:numPr>
                <w:ilvl w:val="0"/>
                <w:numId w:val="28"/>
              </w:numPr>
              <w:rPr>
                <w:rFonts w:ascii="Arial" w:hAnsi="Arial" w:cs="Arial"/>
              </w:rPr>
            </w:pPr>
            <w:r>
              <w:rPr>
                <w:rFonts w:ascii="Arial" w:hAnsi="Arial" w:cs="Arial"/>
              </w:rPr>
              <w:t xml:space="preserve"> Ve smyslu plnění kapitoly č. A.2.) </w:t>
            </w:r>
            <w:r w:rsidRPr="009225D6">
              <w:rPr>
                <w:rFonts w:ascii="Arial" w:hAnsi="Arial" w:cs="Arial"/>
                <w:i/>
              </w:rPr>
              <w:t>Upřesnění požadavků vyplývajících z územně plánovací dokumentace vydané krajem</w:t>
            </w:r>
            <w:r>
              <w:rPr>
                <w:rFonts w:ascii="Arial" w:hAnsi="Arial" w:cs="Arial"/>
              </w:rPr>
              <w:t xml:space="preserve"> v rámci návrhu zadání ÚP Nepomyšl ČGS upozorňuje na klíčový fakt, že od doby zpracování ZÚR ÚK uběhlo cca 5 let, během kterých evidence a zákonná ochrana ložisek nerostných surovin a prognózních zdrojů podle platných předpisů doznala dynamických změn, a proto je nutné při územním plánování vycházet z aktuálních ložiskových informací (aktuální stavy využívání a evidence výhradních a nevýhradních ložisek nerostných surovin, promítnutí výsledků </w:t>
            </w:r>
            <w:proofErr w:type="spellStart"/>
            <w:r>
              <w:rPr>
                <w:rFonts w:ascii="Arial" w:hAnsi="Arial" w:cs="Arial"/>
              </w:rPr>
              <w:t>rebilancí</w:t>
            </w:r>
            <w:proofErr w:type="spellEnd"/>
            <w:r>
              <w:rPr>
                <w:rFonts w:ascii="Arial" w:hAnsi="Arial" w:cs="Arial"/>
              </w:rPr>
              <w:t>/přehodnocení výhradních ložisek nerostných surovin, nových výsledků výpočtu zásob nerostných surovin a výsledků přehodnocení prognózních zdrojů, nově stanovené či zrušené DP, nově stanovená CHLÚ, nová průzkumná území, stanovení předchozích souhlasů na stanovení DP apod.). Řada významných ložisek nerostných surovin byla přehodnocena anebo již odepsaná. Zároveň tím u mnohých ložiskových objektů došlo ke změně zákresu a zejména objemu zásob a jejich klasifikace. U řady ložisek jsou plánované záměry na jejich využití anebo se poukazuje na věcné a právní aspekty spojené s problematikou ploch nově navržených k těžbě nerostných surovin. Velká část úkolů k ložiskové problematice na území Ústeckého kraje již není aktuální a vyžaduje nezbytnou úpravu. Z tohoto důvodu je zapotřebí neustále vycházet z průběžné aktualizace Regionální surovinové politiky Ústeckého kraje. S ohledem na změněnou situaci na světovém trhu s nerostnými surovinami a na rostoucí spotřebě např. stavebních a nerudních surovin je žádoucí, aby Ústecký kraj, který dosud svojí Regionální surovinovou politiku neaktualizoval, tak v dostatečném časovém předstihu učinil a souběžně s tím následně aktualizoval i ZÚR ÚK.</w:t>
            </w:r>
          </w:p>
          <w:p w:rsidR="00943B2C" w:rsidRDefault="00943B2C" w:rsidP="00943B2C">
            <w:pPr>
              <w:pStyle w:val="Zhlav"/>
              <w:rPr>
                <w:rFonts w:ascii="Arial" w:hAnsi="Arial" w:cs="Arial"/>
              </w:rPr>
            </w:pPr>
          </w:p>
          <w:p w:rsidR="00943B2C" w:rsidRDefault="00943B2C" w:rsidP="00943B2C">
            <w:pPr>
              <w:pStyle w:val="Zhlav"/>
              <w:rPr>
                <w:rFonts w:ascii="Arial" w:hAnsi="Arial" w:cs="Arial"/>
              </w:rPr>
            </w:pPr>
            <w:r w:rsidRPr="00943B2C">
              <w:rPr>
                <w:rFonts w:ascii="Arial" w:hAnsi="Arial" w:cs="Arial"/>
                <w:b/>
                <w:u w:val="single"/>
              </w:rPr>
              <w:t>Závěry a doporučení</w:t>
            </w:r>
            <w:r>
              <w:rPr>
                <w:rFonts w:ascii="Arial" w:hAnsi="Arial" w:cs="Arial"/>
              </w:rPr>
              <w:t>:</w:t>
            </w:r>
          </w:p>
          <w:p w:rsidR="00831DE0" w:rsidRDefault="00571D74" w:rsidP="00943B2C">
            <w:pPr>
              <w:pStyle w:val="Zhlav"/>
              <w:numPr>
                <w:ilvl w:val="0"/>
                <w:numId w:val="33"/>
              </w:numPr>
              <w:rPr>
                <w:rFonts w:ascii="Arial" w:hAnsi="Arial" w:cs="Arial"/>
              </w:rPr>
            </w:pPr>
            <w:r>
              <w:rPr>
                <w:rFonts w:ascii="Arial" w:hAnsi="Arial" w:cs="Arial"/>
              </w:rPr>
              <w:t xml:space="preserve">Území řešené předloženým návrhem zadání ÚP Nepomyšl disponuje velmi bohatým surovinovým potenciálem, na jehož ochranu se vztahují </w:t>
            </w:r>
            <w:r w:rsidR="00A904AD">
              <w:rPr>
                <w:rFonts w:ascii="Arial" w:hAnsi="Arial" w:cs="Arial"/>
              </w:rPr>
              <w:t xml:space="preserve">platné právní předpisy – zákon č. 44/1988 Sb., o ochraně a využití nerostného bohatství, ve znění pozdějších předpisů, a dále ustanovení § 13, </w:t>
            </w:r>
            <w:proofErr w:type="spellStart"/>
            <w:r w:rsidR="00A904AD">
              <w:rPr>
                <w:rFonts w:ascii="Arial" w:hAnsi="Arial" w:cs="Arial"/>
              </w:rPr>
              <w:t>zák.č</w:t>
            </w:r>
            <w:proofErr w:type="spellEnd"/>
            <w:r w:rsidR="00A904AD">
              <w:rPr>
                <w:rFonts w:ascii="Arial" w:hAnsi="Arial" w:cs="Arial"/>
              </w:rPr>
              <w:t>. 62/1988 Sb., o geologických pracích, ve znění pozdějších předpisů). V předmětném území se nachází velmi významné zdroje nerostných surovin, jedná</w:t>
            </w:r>
            <w:r w:rsidR="00831DE0">
              <w:rPr>
                <w:rFonts w:ascii="Arial" w:hAnsi="Arial" w:cs="Arial"/>
              </w:rPr>
              <w:t xml:space="preserve"> se o ložiska výhradní, ložiska nevyhrazeného nerostu, ložiska nebilancovaná, prognózní zdroje a průzkumná území za účelem vyhledávání vyhrazených nerostů. Zejména se jedná o výhradní ložiska nerudních a stavebních surovin </w:t>
            </w:r>
            <w:proofErr w:type="spellStart"/>
            <w:r w:rsidR="00831DE0">
              <w:rPr>
                <w:rFonts w:ascii="Arial" w:hAnsi="Arial" w:cs="Arial"/>
              </w:rPr>
              <w:t>Dvérce</w:t>
            </w:r>
            <w:proofErr w:type="spellEnd"/>
            <w:r w:rsidR="00831DE0">
              <w:rPr>
                <w:rFonts w:ascii="Arial" w:hAnsi="Arial" w:cs="Arial"/>
              </w:rPr>
              <w:t xml:space="preserve">, Nepomyšl – </w:t>
            </w:r>
            <w:proofErr w:type="spellStart"/>
            <w:r w:rsidR="00831DE0">
              <w:rPr>
                <w:rFonts w:ascii="Arial" w:hAnsi="Arial" w:cs="Arial"/>
              </w:rPr>
              <w:t>Dvérce</w:t>
            </w:r>
            <w:proofErr w:type="spellEnd"/>
            <w:r w:rsidR="00831DE0">
              <w:rPr>
                <w:rFonts w:ascii="Arial" w:hAnsi="Arial" w:cs="Arial"/>
              </w:rPr>
              <w:t xml:space="preserve">, Nepomyšl – západ, Nepomyšl – Velká, Nepomyšl 3, Nepomyšl, </w:t>
            </w:r>
            <w:proofErr w:type="spellStart"/>
            <w:r w:rsidR="00831DE0">
              <w:rPr>
                <w:rFonts w:ascii="Arial" w:hAnsi="Arial" w:cs="Arial"/>
              </w:rPr>
              <w:t>Dětaň</w:t>
            </w:r>
            <w:proofErr w:type="spellEnd"/>
            <w:r w:rsidR="00831DE0">
              <w:rPr>
                <w:rFonts w:ascii="Arial" w:hAnsi="Arial" w:cs="Arial"/>
              </w:rPr>
              <w:t xml:space="preserve"> – sever, </w:t>
            </w:r>
            <w:proofErr w:type="spellStart"/>
            <w:r w:rsidR="00831DE0">
              <w:rPr>
                <w:rFonts w:ascii="Arial" w:hAnsi="Arial" w:cs="Arial"/>
              </w:rPr>
              <w:t>Dětaň</w:t>
            </w:r>
            <w:proofErr w:type="spellEnd"/>
            <w:r w:rsidR="00831DE0">
              <w:rPr>
                <w:rFonts w:ascii="Arial" w:hAnsi="Arial" w:cs="Arial"/>
              </w:rPr>
              <w:t xml:space="preserve"> – hlubina a Nepomyšl – </w:t>
            </w:r>
            <w:proofErr w:type="spellStart"/>
            <w:r w:rsidR="00831DE0">
              <w:rPr>
                <w:rFonts w:ascii="Arial" w:hAnsi="Arial" w:cs="Arial"/>
              </w:rPr>
              <w:t>Dětaň</w:t>
            </w:r>
            <w:proofErr w:type="spellEnd"/>
            <w:r w:rsidR="00831DE0">
              <w:rPr>
                <w:rFonts w:ascii="Arial" w:hAnsi="Arial" w:cs="Arial"/>
              </w:rPr>
              <w:t xml:space="preserve">. Perspektiva otvírky další nové </w:t>
            </w:r>
            <w:proofErr w:type="spellStart"/>
            <w:r w:rsidR="00831DE0">
              <w:rPr>
                <w:rFonts w:ascii="Arial" w:hAnsi="Arial" w:cs="Arial"/>
              </w:rPr>
              <w:t>těžebny</w:t>
            </w:r>
            <w:proofErr w:type="spellEnd"/>
            <w:r w:rsidR="00831DE0">
              <w:rPr>
                <w:rFonts w:ascii="Arial" w:hAnsi="Arial" w:cs="Arial"/>
              </w:rPr>
              <w:t xml:space="preserve"> je na výhradním ložisku stavebního kamene (B 3193801) </w:t>
            </w:r>
            <w:proofErr w:type="spellStart"/>
            <w:r w:rsidR="00831DE0">
              <w:rPr>
                <w:rFonts w:ascii="Arial" w:hAnsi="Arial" w:cs="Arial"/>
              </w:rPr>
              <w:t>Dětaň</w:t>
            </w:r>
            <w:proofErr w:type="spellEnd"/>
            <w:r w:rsidR="00831DE0">
              <w:rPr>
                <w:rFonts w:ascii="Arial" w:hAnsi="Arial" w:cs="Arial"/>
              </w:rPr>
              <w:t xml:space="preserve"> – sever. Na tomto ložisku je již stanovený DP </w:t>
            </w:r>
            <w:proofErr w:type="spellStart"/>
            <w:r w:rsidR="00831DE0">
              <w:rPr>
                <w:rFonts w:ascii="Arial" w:hAnsi="Arial" w:cs="Arial"/>
              </w:rPr>
              <w:t>Dětaň</w:t>
            </w:r>
            <w:proofErr w:type="spellEnd"/>
            <w:r w:rsidR="00831DE0">
              <w:rPr>
                <w:rFonts w:ascii="Arial" w:hAnsi="Arial" w:cs="Arial"/>
              </w:rPr>
              <w:t xml:space="preserve"> IV. Bilanční zásoby stavebního kamene v DP </w:t>
            </w:r>
            <w:proofErr w:type="spellStart"/>
            <w:r w:rsidR="00831DE0">
              <w:rPr>
                <w:rFonts w:ascii="Arial" w:hAnsi="Arial" w:cs="Arial"/>
              </w:rPr>
              <w:t>Dětaň</w:t>
            </w:r>
            <w:proofErr w:type="spellEnd"/>
            <w:r w:rsidR="00831DE0">
              <w:rPr>
                <w:rFonts w:ascii="Arial" w:hAnsi="Arial" w:cs="Arial"/>
              </w:rPr>
              <w:t xml:space="preserve"> IV činí 10 655 tis. m</w:t>
            </w:r>
            <w:r w:rsidR="00831DE0">
              <w:rPr>
                <w:rFonts w:ascii="Arial" w:hAnsi="Arial" w:cs="Arial"/>
                <w:vertAlign w:val="superscript"/>
              </w:rPr>
              <w:t xml:space="preserve">3 </w:t>
            </w:r>
            <w:r w:rsidR="00831DE0">
              <w:rPr>
                <w:rFonts w:ascii="Arial" w:hAnsi="Arial" w:cs="Arial"/>
              </w:rPr>
              <w:t xml:space="preserve">a jsou po vyčerpání dnes těžených (Úhošťany – </w:t>
            </w:r>
            <w:proofErr w:type="spellStart"/>
            <w:r w:rsidR="00831DE0">
              <w:rPr>
                <w:rFonts w:ascii="Arial" w:hAnsi="Arial" w:cs="Arial"/>
              </w:rPr>
              <w:t>Blzeňský</w:t>
            </w:r>
            <w:proofErr w:type="spellEnd"/>
            <w:r w:rsidR="00831DE0">
              <w:rPr>
                <w:rFonts w:ascii="Arial" w:hAnsi="Arial" w:cs="Arial"/>
              </w:rPr>
              <w:t xml:space="preserve"> vrch) a již vytěžených ložisek (Vrbička – </w:t>
            </w:r>
            <w:proofErr w:type="spellStart"/>
            <w:r w:rsidR="00831DE0">
              <w:rPr>
                <w:rFonts w:ascii="Arial" w:hAnsi="Arial" w:cs="Arial"/>
              </w:rPr>
              <w:t>Dětaň</w:t>
            </w:r>
            <w:proofErr w:type="spellEnd"/>
            <w:r w:rsidR="00831DE0">
              <w:rPr>
                <w:rFonts w:ascii="Arial" w:hAnsi="Arial" w:cs="Arial"/>
              </w:rPr>
              <w:t xml:space="preserve">, Albeřice – Lochotín – </w:t>
            </w:r>
            <w:proofErr w:type="spellStart"/>
            <w:r w:rsidR="00831DE0">
              <w:rPr>
                <w:rFonts w:ascii="Arial" w:hAnsi="Arial" w:cs="Arial"/>
              </w:rPr>
              <w:t>Kopáčov</w:t>
            </w:r>
            <w:proofErr w:type="spellEnd"/>
            <w:r w:rsidR="00831DE0">
              <w:rPr>
                <w:rFonts w:ascii="Arial" w:hAnsi="Arial" w:cs="Arial"/>
              </w:rPr>
              <w:t xml:space="preserve"> a </w:t>
            </w:r>
            <w:proofErr w:type="spellStart"/>
            <w:r w:rsidR="00831DE0">
              <w:rPr>
                <w:rFonts w:ascii="Arial" w:hAnsi="Arial" w:cs="Arial"/>
              </w:rPr>
              <w:t>Dětaň</w:t>
            </w:r>
            <w:proofErr w:type="spellEnd"/>
            <w:r w:rsidR="00831DE0">
              <w:rPr>
                <w:rFonts w:ascii="Arial" w:hAnsi="Arial" w:cs="Arial"/>
              </w:rPr>
              <w:t xml:space="preserve"> – povrch) významnou surovinovou rezervou pro oblast </w:t>
            </w:r>
            <w:proofErr w:type="spellStart"/>
            <w:r w:rsidR="00831DE0">
              <w:rPr>
                <w:rFonts w:ascii="Arial" w:hAnsi="Arial" w:cs="Arial"/>
              </w:rPr>
              <w:t>Kadaňska</w:t>
            </w:r>
            <w:proofErr w:type="spellEnd"/>
            <w:r w:rsidR="00831DE0">
              <w:rPr>
                <w:rFonts w:ascii="Arial" w:hAnsi="Arial" w:cs="Arial"/>
              </w:rPr>
              <w:t xml:space="preserve"> a Chomutovska.</w:t>
            </w:r>
          </w:p>
          <w:p w:rsidR="00686AB3" w:rsidRDefault="00831DE0" w:rsidP="00943B2C">
            <w:pPr>
              <w:pStyle w:val="Zhlav"/>
              <w:numPr>
                <w:ilvl w:val="0"/>
                <w:numId w:val="33"/>
              </w:numPr>
              <w:rPr>
                <w:rFonts w:ascii="Arial" w:hAnsi="Arial" w:cs="Arial"/>
              </w:rPr>
            </w:pPr>
            <w:r>
              <w:rPr>
                <w:rFonts w:ascii="Arial" w:hAnsi="Arial" w:cs="Arial"/>
              </w:rPr>
              <w:t>Pro získání a vyhodnocení aktuálních informací o stavu a využití surovinového potenciálu ne řešeném území a pro tvorbu územně plánovacích podkladů ČGS považuje za nezbytné průběžně aktualizovat výstupy a opatření Regionální surovinové politiky Ústeckého kraje. ČGS byla zodpovědným řešitelem tohoto dokumentu v letech 2002 – 2003. Tento dokument byl aktualizován naposledy před cca 12 lety, a přitom vývoj těžby a pohybu zásob a taxativní ochrany ložisek nerostných surovin a prognózních zdrojů doznal dynamických změn. Stávající Regionální surovinovou politiku Ústeckého kraje z roku z 2002 – 2003 lze považovat již za dokument neadekvátní současným společenským a ekonomickým</w:t>
            </w:r>
            <w:r w:rsidR="00686AB3">
              <w:rPr>
                <w:rFonts w:ascii="Arial" w:hAnsi="Arial" w:cs="Arial"/>
              </w:rPr>
              <w:t xml:space="preserve"> požadavkům. Zejména je patrná progresivní změna vývoje těžby, úbytku vytěžitelných zásob a to hlavně na těžených ložiskách palivoenergetických (hnědé uhlí a jeho doprovodné suroviny), nerudních (kaolinů, živců, bentonitů a jílů) a stavebních surovin – především stavebního kameniva a štěrkopísků.</w:t>
            </w:r>
          </w:p>
          <w:p w:rsidR="002D13E1" w:rsidRDefault="00686AB3" w:rsidP="00943B2C">
            <w:pPr>
              <w:pStyle w:val="Zhlav"/>
              <w:numPr>
                <w:ilvl w:val="0"/>
                <w:numId w:val="33"/>
              </w:numPr>
              <w:rPr>
                <w:rFonts w:ascii="Arial" w:hAnsi="Arial" w:cs="Arial"/>
              </w:rPr>
            </w:pPr>
            <w:r>
              <w:rPr>
                <w:rFonts w:ascii="Arial" w:hAnsi="Arial" w:cs="Arial"/>
              </w:rPr>
              <w:t>Při využívání řešeného</w:t>
            </w:r>
            <w:r w:rsidR="002D13E1">
              <w:rPr>
                <w:rFonts w:ascii="Arial" w:hAnsi="Arial" w:cs="Arial"/>
              </w:rPr>
              <w:t xml:space="preserve"> území je nutno respektovat všechny zákonné formy ochrany ložisek a ložiskových území. Je zapotřebí využívat ložiska nerostných surovin v souladu s principy trvale udržitelného rozvoje a zároveň vytvářet územní předpoklady pro otvírku nových ložisek náhradou za ložiska postupně </w:t>
            </w:r>
            <w:proofErr w:type="spellStart"/>
            <w:r w:rsidR="002D13E1">
              <w:rPr>
                <w:rFonts w:ascii="Arial" w:hAnsi="Arial" w:cs="Arial"/>
              </w:rPr>
              <w:t>dotěžovaná</w:t>
            </w:r>
            <w:proofErr w:type="spellEnd"/>
            <w:r w:rsidR="002D13E1">
              <w:rPr>
                <w:rFonts w:ascii="Arial" w:hAnsi="Arial" w:cs="Arial"/>
              </w:rPr>
              <w:t xml:space="preserve"> v souladu s průběžně aktualizovanou Regionální surovinovou politikou Ústeckého kraje.</w:t>
            </w:r>
          </w:p>
          <w:p w:rsidR="00943B2C" w:rsidRPr="001157E5" w:rsidRDefault="002D13E1" w:rsidP="00943B2C">
            <w:pPr>
              <w:pStyle w:val="Zhlav"/>
              <w:numPr>
                <w:ilvl w:val="0"/>
                <w:numId w:val="33"/>
              </w:numPr>
              <w:rPr>
                <w:rFonts w:ascii="Arial" w:hAnsi="Arial" w:cs="Arial"/>
              </w:rPr>
            </w:pPr>
            <w:r>
              <w:rPr>
                <w:rFonts w:ascii="Arial" w:hAnsi="Arial" w:cs="Arial"/>
              </w:rPr>
              <w:t xml:space="preserve">Zjištěná a předpokládaná ložiska nerostů (tzn. veškerá výhradní ložiska, CHLÚ, DP, dále ložiska nevyhrazených nerostů a významné prognózní zdroje), jejichž podrobná specifikace musí být v ÚPD uvedena, jsou v souladu s relevantními ustanoveními </w:t>
            </w:r>
            <w:proofErr w:type="spellStart"/>
            <w:r>
              <w:rPr>
                <w:rFonts w:ascii="Arial" w:hAnsi="Arial" w:cs="Arial"/>
              </w:rPr>
              <w:t>zák.č</w:t>
            </w:r>
            <w:proofErr w:type="spellEnd"/>
            <w:r>
              <w:rPr>
                <w:rFonts w:ascii="Arial" w:hAnsi="Arial" w:cs="Arial"/>
              </w:rPr>
              <w:t>. 183/2006 Sb., o územním plánování a stavebním řádu, ve znění pozdějších předpisů, plochami nadmístního významu pro budoucí využití, a tyto plochy je tudíž nutno respektovat a zahrnout do ÚP jako přírodní hodnoty území a jako limity pro využití území.</w:t>
            </w:r>
            <w:r w:rsidR="00831DE0">
              <w:rPr>
                <w:rFonts w:ascii="Arial" w:hAnsi="Arial" w:cs="Arial"/>
              </w:rPr>
              <w:t xml:space="preserve"> </w:t>
            </w:r>
          </w:p>
          <w:p w:rsidR="005C520B" w:rsidRDefault="005C520B" w:rsidP="005C520B">
            <w:pPr>
              <w:pStyle w:val="Odstavecseseznamem"/>
              <w:rPr>
                <w:rFonts w:ascii="Arial" w:hAnsi="Arial" w:cs="Arial"/>
                <w:color w:val="0070C0"/>
              </w:rPr>
            </w:pPr>
          </w:p>
          <w:p w:rsidR="005C520B" w:rsidRPr="00915A4B" w:rsidRDefault="005C520B" w:rsidP="005C520B">
            <w:pPr>
              <w:pStyle w:val="Zhlav"/>
              <w:rPr>
                <w:rFonts w:ascii="Arial" w:hAnsi="Arial" w:cs="Arial"/>
                <w:color w:val="0070C0"/>
              </w:rPr>
            </w:pPr>
          </w:p>
        </w:tc>
        <w:tc>
          <w:tcPr>
            <w:tcW w:w="4631" w:type="dxa"/>
            <w:gridSpan w:val="2"/>
            <w:tcBorders>
              <w:top w:val="single" w:sz="4" w:space="0" w:color="auto"/>
              <w:left w:val="single" w:sz="4" w:space="0" w:color="auto"/>
              <w:bottom w:val="single" w:sz="4" w:space="0" w:color="auto"/>
              <w:right w:val="single" w:sz="4" w:space="0" w:color="auto"/>
            </w:tcBorders>
          </w:tcPr>
          <w:p w:rsidR="001A5ABF" w:rsidRPr="001A5ABF" w:rsidRDefault="001A5ABF">
            <w:pPr>
              <w:pStyle w:val="Zhlav"/>
              <w:tabs>
                <w:tab w:val="left" w:pos="708"/>
              </w:tabs>
              <w:rPr>
                <w:rFonts w:ascii="Arial" w:hAnsi="Arial" w:cs="Arial"/>
                <w:color w:val="0070C0"/>
                <w:sz w:val="20"/>
                <w:szCs w:val="20"/>
              </w:rPr>
            </w:pPr>
          </w:p>
          <w:p w:rsidR="001A5ABF" w:rsidRPr="001A5ABF" w:rsidRDefault="001A5ABF">
            <w:pPr>
              <w:pStyle w:val="Zhlav"/>
              <w:tabs>
                <w:tab w:val="left" w:pos="708"/>
              </w:tabs>
              <w:rPr>
                <w:rFonts w:ascii="Arial" w:hAnsi="Arial" w:cs="Arial"/>
                <w:color w:val="0070C0"/>
                <w:sz w:val="20"/>
                <w:szCs w:val="20"/>
              </w:rPr>
            </w:pPr>
          </w:p>
          <w:p w:rsidR="001A5ABF" w:rsidRPr="001A5ABF" w:rsidRDefault="001A5ABF">
            <w:pPr>
              <w:pStyle w:val="Zhlav"/>
              <w:tabs>
                <w:tab w:val="left" w:pos="708"/>
              </w:tabs>
              <w:rPr>
                <w:rFonts w:ascii="Arial" w:hAnsi="Arial" w:cs="Arial"/>
                <w:color w:val="0070C0"/>
                <w:sz w:val="20"/>
                <w:szCs w:val="20"/>
              </w:rPr>
            </w:pPr>
          </w:p>
          <w:p w:rsidR="001A5ABF" w:rsidRPr="001A5ABF" w:rsidRDefault="001A5ABF">
            <w:pPr>
              <w:pStyle w:val="Zhlav"/>
              <w:tabs>
                <w:tab w:val="left" w:pos="708"/>
              </w:tabs>
              <w:rPr>
                <w:rFonts w:ascii="Arial" w:hAnsi="Arial" w:cs="Arial"/>
                <w:color w:val="0070C0"/>
                <w:sz w:val="20"/>
                <w:szCs w:val="20"/>
              </w:rPr>
            </w:pPr>
          </w:p>
          <w:p w:rsidR="001A5ABF" w:rsidRPr="001A5ABF" w:rsidRDefault="001A5ABF">
            <w:pPr>
              <w:pStyle w:val="Zhlav"/>
              <w:tabs>
                <w:tab w:val="left" w:pos="708"/>
              </w:tabs>
              <w:rPr>
                <w:rFonts w:ascii="Arial" w:hAnsi="Arial" w:cs="Arial"/>
                <w:color w:val="0070C0"/>
                <w:sz w:val="20"/>
                <w:szCs w:val="20"/>
              </w:rPr>
            </w:pPr>
          </w:p>
          <w:p w:rsidR="001A5ABF" w:rsidRPr="001A5ABF" w:rsidRDefault="001A5ABF">
            <w:pPr>
              <w:pStyle w:val="Zhlav"/>
              <w:tabs>
                <w:tab w:val="left" w:pos="708"/>
              </w:tabs>
              <w:rPr>
                <w:rFonts w:ascii="Arial" w:hAnsi="Arial" w:cs="Arial"/>
                <w:color w:val="0070C0"/>
                <w:sz w:val="20"/>
                <w:szCs w:val="20"/>
              </w:rPr>
            </w:pPr>
          </w:p>
          <w:p w:rsidR="001A5ABF" w:rsidRPr="00497973" w:rsidRDefault="001A5ABF">
            <w:pPr>
              <w:pStyle w:val="Zhlav"/>
              <w:tabs>
                <w:tab w:val="left" w:pos="708"/>
              </w:tabs>
              <w:rPr>
                <w:rFonts w:ascii="Arial" w:hAnsi="Arial" w:cs="Arial"/>
              </w:rPr>
            </w:pPr>
            <w:r w:rsidRPr="00497973">
              <w:rPr>
                <w:rFonts w:ascii="Arial" w:hAnsi="Arial" w:cs="Arial"/>
              </w:rPr>
              <w:t xml:space="preserve">1) </w:t>
            </w:r>
            <w:r w:rsidR="00497973">
              <w:rPr>
                <w:rFonts w:ascii="Arial" w:hAnsi="Arial" w:cs="Arial"/>
              </w:rPr>
              <w:t xml:space="preserve">požadavek na respektování těžby je uveden v kap. A.2.) Upřesnění požadavků vyplývajících ze ZÚR ÚK. V kap.A.3.) Upřesnění požadavků vyplývajících z ÚAP, je uveden požadavek na respektování všech limitů využití území. V kap. A.4.) další požadavky, je uveden požadavek na respektování VL, CHLÚ, DP, prognózních zdrojů vyhrazených nerostů, sesuvů, poddolovaných území. Požadavky uvedené v bodě a) – g) nelze do zadání kap. A.3.) Upřesnění požadavků vyplývajících z ÚAP, doplnit. Požadavky jsou převzaty z ÚAP SO ORP Podbořany (aktualizace 2014). V ÚAP SO ORP Podbořany jsou uvedeny všechny limity využití území, které byly v průběhu poslední aktualizace poskytovateli těchto údajů předány ke zpracování. </w:t>
            </w: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Default="001A5ABF">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2C0D49" w:rsidRDefault="002C0D49">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r w:rsidRPr="00F677CF">
              <w:rPr>
                <w:rFonts w:ascii="Arial" w:hAnsi="Arial" w:cs="Arial"/>
              </w:rPr>
              <w:t xml:space="preserve">2) v zadání </w:t>
            </w:r>
            <w:r w:rsidR="00A872A8" w:rsidRPr="00F677CF">
              <w:rPr>
                <w:rFonts w:ascii="Arial" w:hAnsi="Arial" w:cs="Arial"/>
              </w:rPr>
              <w:t>je uveden požadavek na nutnost respektování limitů v</w:t>
            </w:r>
            <w:r w:rsidR="00E03263">
              <w:rPr>
                <w:rFonts w:ascii="Arial" w:hAnsi="Arial" w:cs="Arial"/>
              </w:rPr>
              <w:t>yužití</w:t>
            </w:r>
            <w:r w:rsidR="00A872A8" w:rsidRPr="00F677CF">
              <w:rPr>
                <w:rFonts w:ascii="Arial" w:hAnsi="Arial" w:cs="Arial"/>
              </w:rPr>
              <w:t xml:space="preserve"> území (CHLÚ, DP, ložiska nerost. Surovin,….). Požadavek je uveden v kap. A.3.) – ÚAP a dále je v kap. A.4.) další požadavky, uvedeno: „ÚP bude respektovat výhradní ložiska, DP, prognózní zdroje, ….“ (vyjmenováno dle </w:t>
            </w:r>
            <w:r w:rsidR="0096212B" w:rsidRPr="00F677CF">
              <w:rPr>
                <w:rFonts w:ascii="Arial" w:hAnsi="Arial" w:cs="Arial"/>
              </w:rPr>
              <w:t>požadavku MŽP)</w:t>
            </w:r>
            <w:r w:rsidR="00F677CF" w:rsidRPr="00F677CF">
              <w:rPr>
                <w:rFonts w:ascii="Arial" w:hAnsi="Arial" w:cs="Arial"/>
              </w:rPr>
              <w:t>, požadavek je dále uveden v kap. A.7.) zadání</w:t>
            </w:r>
            <w:r w:rsidR="00F677CF">
              <w:rPr>
                <w:rFonts w:ascii="Arial" w:hAnsi="Arial" w:cs="Arial"/>
                <w:color w:val="0070C0"/>
              </w:rPr>
              <w:t>.</w:t>
            </w:r>
          </w:p>
          <w:p w:rsidR="004859F7" w:rsidRPr="001A5ABF" w:rsidRDefault="004859F7">
            <w:pPr>
              <w:pStyle w:val="Zhlav"/>
              <w:tabs>
                <w:tab w:val="left" w:pos="708"/>
              </w:tabs>
              <w:rPr>
                <w:rFonts w:ascii="Arial" w:hAnsi="Arial" w:cs="Arial"/>
                <w:color w:val="0070C0"/>
              </w:rPr>
            </w:pPr>
          </w:p>
          <w:p w:rsidR="001A5ABF" w:rsidRPr="005C520B" w:rsidRDefault="001A5ABF">
            <w:pPr>
              <w:pStyle w:val="Zhlav"/>
              <w:tabs>
                <w:tab w:val="left" w:pos="708"/>
              </w:tabs>
              <w:rPr>
                <w:rFonts w:ascii="Arial" w:hAnsi="Arial" w:cs="Arial"/>
              </w:rPr>
            </w:pPr>
            <w:r w:rsidRPr="005C520B">
              <w:rPr>
                <w:rFonts w:ascii="Arial" w:hAnsi="Arial" w:cs="Arial"/>
              </w:rPr>
              <w:t xml:space="preserve">3) </w:t>
            </w:r>
            <w:r w:rsidR="005C520B" w:rsidRPr="005C520B">
              <w:rPr>
                <w:rFonts w:ascii="Arial" w:hAnsi="Arial" w:cs="Arial"/>
              </w:rPr>
              <w:t>jedná se o citaci úkolu ze Zásad územního rozvoje Ústeckého kraje (ZÚR ÚK), které jsou nadřazenou územně plánovací dokumentací. Tato nadřazená ÚPD musí být v územních plánech obcí respektována. Pořizovateli ÚP nepřísluší</w:t>
            </w:r>
            <w:r w:rsidR="005C520B">
              <w:rPr>
                <w:rFonts w:ascii="Arial" w:hAnsi="Arial" w:cs="Arial"/>
              </w:rPr>
              <w:t>,</w:t>
            </w:r>
            <w:r w:rsidR="005C520B" w:rsidRPr="005C520B">
              <w:rPr>
                <w:rFonts w:ascii="Arial" w:hAnsi="Arial" w:cs="Arial"/>
              </w:rPr>
              <w:t xml:space="preserve">  tyto úkoly stanovené ZÚR ÚK jakkoliv upravovat.</w:t>
            </w:r>
          </w:p>
          <w:p w:rsidR="001A5ABF" w:rsidRPr="001A5ABF" w:rsidRDefault="001A5ABF">
            <w:pPr>
              <w:pStyle w:val="Zhlav"/>
              <w:tabs>
                <w:tab w:val="left" w:pos="708"/>
              </w:tabs>
              <w:rPr>
                <w:rFonts w:ascii="Arial" w:hAnsi="Arial" w:cs="Arial"/>
                <w:color w:val="0070C0"/>
              </w:rPr>
            </w:pPr>
          </w:p>
          <w:p w:rsidR="001A5ABF" w:rsidRDefault="001A5ABF">
            <w:pPr>
              <w:pStyle w:val="Zhlav"/>
              <w:tabs>
                <w:tab w:val="left" w:pos="708"/>
              </w:tabs>
              <w:rPr>
                <w:rFonts w:ascii="Arial" w:hAnsi="Arial" w:cs="Arial"/>
              </w:rPr>
            </w:pPr>
          </w:p>
          <w:p w:rsidR="00786C77" w:rsidRDefault="00786C77">
            <w:pPr>
              <w:pStyle w:val="Zhlav"/>
              <w:tabs>
                <w:tab w:val="left" w:pos="708"/>
              </w:tabs>
              <w:rPr>
                <w:rFonts w:ascii="Arial" w:hAnsi="Arial" w:cs="Arial"/>
              </w:rPr>
            </w:pPr>
          </w:p>
          <w:p w:rsidR="00786C77" w:rsidRDefault="00786C77">
            <w:pPr>
              <w:pStyle w:val="Zhlav"/>
              <w:tabs>
                <w:tab w:val="left" w:pos="708"/>
              </w:tabs>
              <w:rPr>
                <w:rFonts w:ascii="Arial" w:hAnsi="Arial" w:cs="Arial"/>
              </w:rPr>
            </w:pPr>
          </w:p>
          <w:p w:rsidR="00786C77" w:rsidRPr="00E03263" w:rsidRDefault="00786C77">
            <w:pPr>
              <w:pStyle w:val="Zhlav"/>
              <w:tabs>
                <w:tab w:val="left" w:pos="708"/>
              </w:tabs>
              <w:rPr>
                <w:rFonts w:ascii="Arial" w:hAnsi="Arial" w:cs="Arial"/>
              </w:rPr>
            </w:pPr>
          </w:p>
          <w:p w:rsidR="001A5ABF" w:rsidRPr="00E03263" w:rsidRDefault="001A5ABF">
            <w:pPr>
              <w:pStyle w:val="Zhlav"/>
              <w:tabs>
                <w:tab w:val="left" w:pos="708"/>
              </w:tabs>
              <w:rPr>
                <w:rFonts w:ascii="Arial" w:hAnsi="Arial" w:cs="Arial"/>
              </w:rPr>
            </w:pPr>
            <w:r w:rsidRPr="00E03263">
              <w:rPr>
                <w:rFonts w:ascii="Arial" w:hAnsi="Arial" w:cs="Arial"/>
              </w:rPr>
              <w:t xml:space="preserve">4) </w:t>
            </w:r>
            <w:r w:rsidR="00E03263" w:rsidRPr="00E03263">
              <w:rPr>
                <w:rFonts w:ascii="Arial" w:hAnsi="Arial" w:cs="Arial"/>
              </w:rPr>
              <w:t>v kap. A.7.) jsou vyjmenovány všechny uvedené limity využití území</w:t>
            </w:r>
          </w:p>
          <w:p w:rsidR="00CD0042" w:rsidRPr="001A5ABF" w:rsidRDefault="00CD0042">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Default="001A5ABF">
            <w:pPr>
              <w:pStyle w:val="Zhlav"/>
              <w:tabs>
                <w:tab w:val="left" w:pos="708"/>
              </w:tabs>
              <w:rPr>
                <w:rFonts w:ascii="Arial" w:hAnsi="Arial" w:cs="Arial"/>
                <w:color w:val="0070C0"/>
              </w:rPr>
            </w:pPr>
          </w:p>
          <w:p w:rsidR="00E03263" w:rsidRPr="001A5ABF" w:rsidRDefault="00E03263">
            <w:pPr>
              <w:pStyle w:val="Zhlav"/>
              <w:tabs>
                <w:tab w:val="left" w:pos="708"/>
              </w:tabs>
              <w:rPr>
                <w:rFonts w:ascii="Arial" w:hAnsi="Arial" w:cs="Arial"/>
                <w:color w:val="0070C0"/>
              </w:rPr>
            </w:pPr>
          </w:p>
          <w:p w:rsidR="001A5ABF" w:rsidRPr="001A5ABF" w:rsidRDefault="001A5ABF">
            <w:pPr>
              <w:pStyle w:val="Zhlav"/>
              <w:tabs>
                <w:tab w:val="left" w:pos="708"/>
              </w:tabs>
              <w:rPr>
                <w:rFonts w:ascii="Arial" w:hAnsi="Arial" w:cs="Arial"/>
                <w:color w:val="0070C0"/>
              </w:rPr>
            </w:pPr>
          </w:p>
          <w:p w:rsidR="001A5ABF" w:rsidRPr="00E03263" w:rsidRDefault="00CD0042">
            <w:pPr>
              <w:pStyle w:val="Zhlav"/>
              <w:tabs>
                <w:tab w:val="left" w:pos="708"/>
              </w:tabs>
              <w:rPr>
                <w:rFonts w:ascii="Arial" w:hAnsi="Arial" w:cs="Arial"/>
              </w:rPr>
            </w:pPr>
            <w:r w:rsidRPr="00E03263">
              <w:rPr>
                <w:rFonts w:ascii="Arial" w:hAnsi="Arial" w:cs="Arial"/>
              </w:rPr>
              <w:t>5)</w:t>
            </w:r>
            <w:r w:rsidR="00E03263" w:rsidRPr="00E03263">
              <w:rPr>
                <w:rFonts w:ascii="Arial" w:hAnsi="Arial" w:cs="Arial"/>
              </w:rPr>
              <w:t xml:space="preserve"> v návrhu ÚP bude respektováno. V zadání je tento požadavek uveden.</w:t>
            </w: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786C77" w:rsidRDefault="00786C77">
            <w:pPr>
              <w:pStyle w:val="Zhlav"/>
              <w:tabs>
                <w:tab w:val="left" w:pos="708"/>
              </w:tabs>
              <w:rPr>
                <w:rFonts w:ascii="Arial" w:hAnsi="Arial" w:cs="Arial"/>
                <w:color w:val="0070C0"/>
              </w:rPr>
            </w:pPr>
          </w:p>
          <w:p w:rsidR="00CD0042" w:rsidRDefault="00CD0042">
            <w:pPr>
              <w:pStyle w:val="Zhlav"/>
              <w:tabs>
                <w:tab w:val="left" w:pos="708"/>
              </w:tabs>
              <w:rPr>
                <w:rFonts w:ascii="Arial" w:hAnsi="Arial" w:cs="Arial"/>
                <w:color w:val="0070C0"/>
              </w:rPr>
            </w:pPr>
          </w:p>
          <w:p w:rsidR="00CD0042" w:rsidRDefault="003C3EFF" w:rsidP="003C3EFF">
            <w:pPr>
              <w:pStyle w:val="Zhlav"/>
              <w:numPr>
                <w:ilvl w:val="0"/>
                <w:numId w:val="11"/>
              </w:numPr>
              <w:rPr>
                <w:rFonts w:ascii="Arial" w:hAnsi="Arial" w:cs="Arial"/>
              </w:rPr>
            </w:pPr>
            <w:r w:rsidRPr="003C3EFF">
              <w:rPr>
                <w:rFonts w:ascii="Arial" w:hAnsi="Arial" w:cs="Arial"/>
              </w:rPr>
              <w:t>v zadání ÚP Nepomyšl je požadavek na respektování n</w:t>
            </w:r>
            <w:r w:rsidR="00145CA7" w:rsidRPr="003C3EFF">
              <w:rPr>
                <w:rFonts w:ascii="Arial" w:hAnsi="Arial" w:cs="Arial"/>
              </w:rPr>
              <w:t xml:space="preserve">ově </w:t>
            </w:r>
            <w:r w:rsidRPr="003C3EFF">
              <w:rPr>
                <w:rFonts w:ascii="Arial" w:hAnsi="Arial" w:cs="Arial"/>
              </w:rPr>
              <w:t>stanoveného</w:t>
            </w:r>
            <w:r w:rsidR="00145CA7" w:rsidRPr="003C3EFF">
              <w:rPr>
                <w:rFonts w:ascii="Arial" w:hAnsi="Arial" w:cs="Arial"/>
              </w:rPr>
              <w:t xml:space="preserve"> DP Nepomyšl I</w:t>
            </w:r>
            <w:r w:rsidR="00E03263">
              <w:rPr>
                <w:rFonts w:ascii="Arial" w:hAnsi="Arial" w:cs="Arial"/>
              </w:rPr>
              <w:t>.,</w:t>
            </w:r>
            <w:r w:rsidR="00145CA7" w:rsidRPr="003C3EFF">
              <w:rPr>
                <w:rFonts w:ascii="Arial" w:hAnsi="Arial" w:cs="Arial"/>
              </w:rPr>
              <w:t xml:space="preserve"> </w:t>
            </w:r>
            <w:r w:rsidRPr="003C3EFF">
              <w:rPr>
                <w:rFonts w:ascii="Arial" w:hAnsi="Arial" w:cs="Arial"/>
              </w:rPr>
              <w:t>stanoven.</w:t>
            </w:r>
            <w:r w:rsidR="00145CA7" w:rsidRPr="003C3EFF">
              <w:rPr>
                <w:rFonts w:ascii="Arial" w:hAnsi="Arial" w:cs="Arial"/>
              </w:rPr>
              <w:t xml:space="preserve"> </w:t>
            </w: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B10295">
            <w:pPr>
              <w:pStyle w:val="Zhlav"/>
              <w:ind w:left="360"/>
              <w:rPr>
                <w:rFonts w:ascii="Arial" w:hAnsi="Arial" w:cs="Arial"/>
              </w:rPr>
            </w:pPr>
          </w:p>
          <w:p w:rsidR="00E03263" w:rsidRDefault="00E03263" w:rsidP="00B10295">
            <w:pPr>
              <w:pStyle w:val="Zhlav"/>
              <w:ind w:left="360"/>
              <w:rPr>
                <w:rFonts w:ascii="Arial" w:hAnsi="Arial" w:cs="Arial"/>
              </w:rPr>
            </w:pPr>
          </w:p>
          <w:p w:rsidR="00E03263" w:rsidRDefault="00E03263" w:rsidP="00B10295">
            <w:pPr>
              <w:pStyle w:val="Zhlav"/>
              <w:ind w:left="360"/>
              <w:rPr>
                <w:rFonts w:ascii="Arial" w:hAnsi="Arial" w:cs="Arial"/>
              </w:rPr>
            </w:pPr>
          </w:p>
          <w:p w:rsidR="00E03263" w:rsidRDefault="00E03263" w:rsidP="00B10295">
            <w:pPr>
              <w:pStyle w:val="Zhlav"/>
              <w:ind w:left="360"/>
              <w:rPr>
                <w:rFonts w:ascii="Arial" w:hAnsi="Arial" w:cs="Arial"/>
              </w:rPr>
            </w:pPr>
          </w:p>
          <w:p w:rsidR="00B10295" w:rsidRDefault="00B10295" w:rsidP="00B10295">
            <w:pPr>
              <w:pStyle w:val="Zhlav"/>
              <w:ind w:left="360"/>
              <w:rPr>
                <w:rFonts w:ascii="Arial" w:hAnsi="Arial" w:cs="Arial"/>
              </w:rPr>
            </w:pPr>
          </w:p>
          <w:p w:rsidR="00B10295" w:rsidRDefault="00B10295" w:rsidP="003C3EFF">
            <w:pPr>
              <w:pStyle w:val="Zhlav"/>
              <w:numPr>
                <w:ilvl w:val="0"/>
                <w:numId w:val="11"/>
              </w:numPr>
              <w:rPr>
                <w:rFonts w:ascii="Arial" w:hAnsi="Arial" w:cs="Arial"/>
              </w:rPr>
            </w:pPr>
            <w:r>
              <w:rPr>
                <w:rFonts w:ascii="Arial" w:hAnsi="Arial" w:cs="Arial"/>
              </w:rPr>
              <w:t>na vědomí</w:t>
            </w:r>
            <w:r w:rsidR="00E03263">
              <w:rPr>
                <w:rFonts w:ascii="Arial" w:hAnsi="Arial" w:cs="Arial"/>
              </w:rPr>
              <w:t>. V návrhu ÚP bude respektováno.</w:t>
            </w: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E03263">
            <w:pPr>
              <w:pStyle w:val="Zhlav"/>
              <w:rPr>
                <w:rFonts w:ascii="Arial" w:hAnsi="Arial" w:cs="Arial"/>
              </w:rPr>
            </w:pPr>
          </w:p>
          <w:p w:rsidR="009225D6" w:rsidRDefault="009225D6" w:rsidP="009225D6">
            <w:pPr>
              <w:pStyle w:val="Zhlav"/>
              <w:ind w:left="360"/>
              <w:rPr>
                <w:rFonts w:ascii="Arial" w:hAnsi="Arial" w:cs="Arial"/>
              </w:rPr>
            </w:pPr>
          </w:p>
          <w:p w:rsidR="009225D6" w:rsidRDefault="00E03263" w:rsidP="003C3EFF">
            <w:pPr>
              <w:pStyle w:val="Zhlav"/>
              <w:numPr>
                <w:ilvl w:val="0"/>
                <w:numId w:val="11"/>
              </w:numPr>
              <w:rPr>
                <w:rFonts w:ascii="Arial" w:hAnsi="Arial" w:cs="Arial"/>
              </w:rPr>
            </w:pPr>
            <w:r>
              <w:rPr>
                <w:rFonts w:ascii="Arial" w:hAnsi="Arial" w:cs="Arial"/>
              </w:rPr>
              <w:t>tyto limity využití území jsou uvedeny v kap. A.4.) zadání.</w:t>
            </w: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ind w:left="360"/>
              <w:rPr>
                <w:rFonts w:ascii="Arial" w:hAnsi="Arial" w:cs="Arial"/>
              </w:rPr>
            </w:pPr>
          </w:p>
          <w:p w:rsidR="009225D6" w:rsidRDefault="009225D6" w:rsidP="009225D6">
            <w:pPr>
              <w:pStyle w:val="Zhlav"/>
              <w:numPr>
                <w:ilvl w:val="0"/>
                <w:numId w:val="11"/>
              </w:numPr>
              <w:rPr>
                <w:rFonts w:ascii="Arial" w:hAnsi="Arial" w:cs="Arial"/>
              </w:rPr>
            </w:pPr>
            <w:r w:rsidRPr="009225D6">
              <w:rPr>
                <w:rFonts w:ascii="Arial" w:hAnsi="Arial" w:cs="Arial"/>
              </w:rPr>
              <w:t>Na vědomí</w:t>
            </w:r>
          </w:p>
          <w:p w:rsidR="009225D6" w:rsidRDefault="009225D6" w:rsidP="009225D6">
            <w:pPr>
              <w:pStyle w:val="Zhlav"/>
              <w:ind w:left="360"/>
              <w:rPr>
                <w:rFonts w:ascii="Arial" w:hAnsi="Arial" w:cs="Arial"/>
              </w:rPr>
            </w:pPr>
          </w:p>
          <w:p w:rsidR="009225D6" w:rsidRDefault="009225D6" w:rsidP="00E03263">
            <w:pPr>
              <w:pStyle w:val="Zhlav"/>
              <w:rPr>
                <w:rFonts w:ascii="Arial" w:hAnsi="Arial" w:cs="Arial"/>
              </w:rPr>
            </w:pPr>
          </w:p>
          <w:p w:rsidR="009225D6" w:rsidRDefault="009225D6" w:rsidP="009225D6">
            <w:pPr>
              <w:pStyle w:val="Zhlav"/>
              <w:ind w:left="360"/>
              <w:rPr>
                <w:rFonts w:ascii="Arial" w:hAnsi="Arial" w:cs="Arial"/>
              </w:rPr>
            </w:pPr>
          </w:p>
          <w:p w:rsidR="001A5ABF" w:rsidRPr="00C81234" w:rsidRDefault="009225D6" w:rsidP="00385F4D">
            <w:pPr>
              <w:pStyle w:val="Zhlav"/>
              <w:numPr>
                <w:ilvl w:val="0"/>
                <w:numId w:val="11"/>
              </w:numPr>
              <w:rPr>
                <w:rFonts w:ascii="Arial" w:hAnsi="Arial" w:cs="Arial"/>
                <w:color w:val="0070C0"/>
              </w:rPr>
            </w:pPr>
            <w:r w:rsidRPr="00C81234">
              <w:rPr>
                <w:rFonts w:ascii="Arial" w:hAnsi="Arial" w:cs="Arial"/>
              </w:rPr>
              <w:t xml:space="preserve"> Na vědomí. </w:t>
            </w:r>
          </w:p>
          <w:p w:rsidR="001A5ABF" w:rsidRDefault="001A5ABF">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Default="00E03263">
            <w:pPr>
              <w:pStyle w:val="Zhlav"/>
              <w:tabs>
                <w:tab w:val="left" w:pos="708"/>
              </w:tabs>
              <w:rPr>
                <w:rFonts w:ascii="Arial" w:hAnsi="Arial" w:cs="Arial"/>
                <w:color w:val="0070C0"/>
              </w:rPr>
            </w:pPr>
          </w:p>
          <w:p w:rsidR="00E03263" w:rsidRPr="0083171A" w:rsidRDefault="00E03263" w:rsidP="00E03263">
            <w:pPr>
              <w:pStyle w:val="Zhlav"/>
              <w:numPr>
                <w:ilvl w:val="0"/>
                <w:numId w:val="34"/>
              </w:numPr>
              <w:tabs>
                <w:tab w:val="left" w:pos="708"/>
              </w:tabs>
              <w:rPr>
                <w:rFonts w:ascii="Arial" w:hAnsi="Arial" w:cs="Arial"/>
              </w:rPr>
            </w:pPr>
            <w:r w:rsidRPr="0083171A">
              <w:rPr>
                <w:rFonts w:ascii="Arial" w:hAnsi="Arial" w:cs="Arial"/>
              </w:rPr>
              <w:t xml:space="preserve">Dle požadavků uvedených v zadání ÚP Nepomyšl, bude Návrh ÚP respektovat uvedené limity využití území. </w:t>
            </w:r>
          </w:p>
          <w:p w:rsidR="00E03263" w:rsidRPr="0083171A" w:rsidRDefault="00E03263" w:rsidP="00C3740A">
            <w:pPr>
              <w:pStyle w:val="Zhlav"/>
              <w:tabs>
                <w:tab w:val="left" w:pos="708"/>
              </w:tabs>
              <w:rPr>
                <w:rFonts w:ascii="Arial" w:hAnsi="Arial" w:cs="Arial"/>
              </w:rPr>
            </w:pPr>
            <w:r w:rsidRPr="0083171A">
              <w:rPr>
                <w:rFonts w:ascii="Arial" w:hAnsi="Arial" w:cs="Arial"/>
              </w:rPr>
              <w:t xml:space="preserve">Otvírka další nové </w:t>
            </w:r>
            <w:proofErr w:type="spellStart"/>
            <w:r w:rsidRPr="0083171A">
              <w:rPr>
                <w:rFonts w:ascii="Arial" w:hAnsi="Arial" w:cs="Arial"/>
              </w:rPr>
              <w:t>těžebny</w:t>
            </w:r>
            <w:proofErr w:type="spellEnd"/>
            <w:r w:rsidRPr="0083171A">
              <w:rPr>
                <w:rFonts w:ascii="Arial" w:hAnsi="Arial" w:cs="Arial"/>
              </w:rPr>
              <w:t xml:space="preserve"> na VL a v DP je v rozporu s nadřazenou ÚPD (PÚR a ZÚR).</w:t>
            </w:r>
          </w:p>
          <w:p w:rsidR="00205379" w:rsidRPr="0083171A" w:rsidRDefault="00205379" w:rsidP="0083171A">
            <w:pPr>
              <w:pStyle w:val="Zhlav"/>
              <w:tabs>
                <w:tab w:val="left" w:pos="708"/>
              </w:tabs>
              <w:rPr>
                <w:rFonts w:ascii="Arial" w:hAnsi="Arial" w:cs="Arial"/>
              </w:rPr>
            </w:pPr>
            <w:r w:rsidRPr="0083171A">
              <w:rPr>
                <w:rFonts w:ascii="Arial" w:hAnsi="Arial" w:cs="Arial"/>
              </w:rPr>
              <w:t>P</w:t>
            </w:r>
            <w:r w:rsidR="0083171A" w:rsidRPr="0083171A">
              <w:rPr>
                <w:rFonts w:ascii="Arial" w:hAnsi="Arial" w:cs="Arial"/>
              </w:rPr>
              <w:t>ÚR,</w:t>
            </w:r>
            <w:r w:rsidRPr="0083171A">
              <w:rPr>
                <w:rFonts w:ascii="Arial" w:hAnsi="Arial" w:cs="Arial"/>
              </w:rPr>
              <w:t xml:space="preserve"> např.: </w:t>
            </w:r>
          </w:p>
          <w:p w:rsidR="00C3740A" w:rsidRPr="0083171A" w:rsidRDefault="00C3740A" w:rsidP="00C3740A">
            <w:pPr>
              <w:pStyle w:val="OV3"/>
              <w:jc w:val="left"/>
              <w:rPr>
                <w:rFonts w:ascii="Arial" w:hAnsi="Arial" w:cs="Arial"/>
                <w:szCs w:val="24"/>
              </w:rPr>
            </w:pPr>
            <w:r w:rsidRPr="0083171A">
              <w:rPr>
                <w:rFonts w:ascii="Arial" w:hAnsi="Arial" w:cs="Arial"/>
                <w:szCs w:val="24"/>
              </w:rPr>
              <w:t>Vytvářet předpoklady pro udržitelný rozvoj území;</w:t>
            </w:r>
          </w:p>
          <w:p w:rsidR="00C3740A" w:rsidRPr="0083171A" w:rsidRDefault="00C3740A" w:rsidP="00C3740A">
            <w:pPr>
              <w:pStyle w:val="OV3"/>
              <w:jc w:val="left"/>
              <w:rPr>
                <w:rFonts w:ascii="Arial" w:hAnsi="Arial" w:cs="Arial"/>
                <w:szCs w:val="24"/>
              </w:rPr>
            </w:pPr>
            <w:r w:rsidRPr="0083171A">
              <w:rPr>
                <w:rFonts w:ascii="Arial" w:hAnsi="Arial" w:cs="Arial"/>
                <w:szCs w:val="24"/>
              </w:rPr>
              <w:t>chránit a rozvíjet přírodní civilizační a kulturní hodnoty území;</w:t>
            </w:r>
          </w:p>
          <w:p w:rsidR="0083171A" w:rsidRPr="0083171A" w:rsidRDefault="0083171A" w:rsidP="0083171A">
            <w:pPr>
              <w:pStyle w:val="OV3"/>
              <w:rPr>
                <w:rFonts w:ascii="Arial" w:hAnsi="Arial" w:cs="Arial"/>
                <w:szCs w:val="24"/>
              </w:rPr>
            </w:pPr>
            <w:r w:rsidRPr="0083171A">
              <w:rPr>
                <w:rFonts w:ascii="Arial" w:hAnsi="Arial" w:cs="Arial"/>
                <w:szCs w:val="24"/>
              </w:rPr>
              <w:t>při plánování rozvoje venkovských území a oblastí dbát na rozvoj primárního sektoru při zohlednění ochrany kvalitní zemědělské, především orné půdy a ekologických funkcí krajiny;</w:t>
            </w:r>
          </w:p>
          <w:p w:rsidR="0083171A" w:rsidRPr="0083171A" w:rsidRDefault="0083171A" w:rsidP="0083171A">
            <w:pPr>
              <w:pStyle w:val="OV3"/>
              <w:numPr>
                <w:ilvl w:val="0"/>
                <w:numId w:val="0"/>
              </w:numPr>
              <w:ind w:left="502" w:hanging="360"/>
              <w:jc w:val="left"/>
              <w:rPr>
                <w:rFonts w:ascii="Arial" w:hAnsi="Arial" w:cs="Arial"/>
                <w:szCs w:val="24"/>
              </w:rPr>
            </w:pPr>
            <w:r w:rsidRPr="0083171A">
              <w:rPr>
                <w:rFonts w:ascii="Arial" w:hAnsi="Arial" w:cs="Arial"/>
                <w:szCs w:val="24"/>
              </w:rPr>
              <w:t>ZÚR., např.:</w:t>
            </w:r>
          </w:p>
          <w:p w:rsidR="0083171A" w:rsidRPr="0083171A" w:rsidRDefault="0083171A" w:rsidP="0083171A">
            <w:pPr>
              <w:pStyle w:val="Odstavecseseznamem"/>
              <w:numPr>
                <w:ilvl w:val="0"/>
                <w:numId w:val="36"/>
              </w:numPr>
              <w:rPr>
                <w:rFonts w:ascii="Arial" w:hAnsi="Arial" w:cs="Arial"/>
              </w:rPr>
            </w:pPr>
            <w:r w:rsidRPr="0083171A">
              <w:rPr>
                <w:rFonts w:ascii="Arial" w:hAnsi="Arial" w:cs="Arial"/>
              </w:rPr>
              <w:t>vytvořit předpoklady pro vyváženost pilířů udržitelného rozvoje území vč. stanovení limitů rozvoje pro optimální podmínky udržitelného rozvoje území;</w:t>
            </w:r>
          </w:p>
          <w:p w:rsidR="0083171A" w:rsidRPr="0083171A" w:rsidRDefault="0083171A" w:rsidP="0083171A">
            <w:pPr>
              <w:pStyle w:val="Odstavecseseznamem"/>
              <w:numPr>
                <w:ilvl w:val="0"/>
                <w:numId w:val="36"/>
              </w:numPr>
              <w:rPr>
                <w:rFonts w:ascii="Arial" w:hAnsi="Arial" w:cs="Arial"/>
              </w:rPr>
            </w:pPr>
            <w:r w:rsidRPr="0083171A">
              <w:rPr>
                <w:rFonts w:ascii="Arial" w:hAnsi="Arial" w:cs="Arial"/>
              </w:rPr>
              <w:t>Územně respektovat těžbu nerostných surovin ve stanovených prostorech v souladu s dodržováním zásad ochrany přírody a krajiny – bez otvírky těžebních lokalit nadmístního významu.</w:t>
            </w:r>
          </w:p>
          <w:p w:rsidR="00205379" w:rsidRPr="0083171A" w:rsidRDefault="0083171A" w:rsidP="0083171A">
            <w:pPr>
              <w:pStyle w:val="Zhlav"/>
              <w:numPr>
                <w:ilvl w:val="0"/>
                <w:numId w:val="36"/>
              </w:numPr>
              <w:tabs>
                <w:tab w:val="left" w:pos="708"/>
              </w:tabs>
              <w:rPr>
                <w:rFonts w:ascii="Arial" w:hAnsi="Arial" w:cs="Arial"/>
              </w:rPr>
            </w:pPr>
            <w:r w:rsidRPr="0083171A">
              <w:rPr>
                <w:rFonts w:ascii="Arial" w:hAnsi="Arial" w:cs="Arial"/>
              </w:rPr>
              <w:t>Ochranu, kultivaci a rozvíjení hodnot přírodního a krajinného prostředí na území Ústeckého kraje považovat za prvořadý veřejný zájem. Stanovovat a dodržovat limity rozvoje pro všechny aktivity, které by mohly způsobovat poškození těchto hodnot.</w:t>
            </w:r>
          </w:p>
          <w:p w:rsidR="0083171A" w:rsidRPr="0083171A" w:rsidRDefault="0083171A" w:rsidP="0083171A">
            <w:pPr>
              <w:pStyle w:val="Zhlav"/>
              <w:numPr>
                <w:ilvl w:val="0"/>
                <w:numId w:val="36"/>
              </w:numPr>
              <w:tabs>
                <w:tab w:val="left" w:pos="708"/>
              </w:tabs>
              <w:rPr>
                <w:rFonts w:ascii="Arial" w:hAnsi="Arial" w:cs="Arial"/>
              </w:rPr>
            </w:pPr>
            <w:r w:rsidRPr="0083171A">
              <w:rPr>
                <w:rFonts w:ascii="Arial" w:hAnsi="Arial" w:cs="Arial"/>
              </w:rPr>
              <w:t>Těžbu nerostných surovin podřizovat dosahování přijatelné meze únosnosti  zatížení krajiny, snižovat celkovou zátěž území a nepřipustit zahájení otvírky více ložisek současně v území s koncentrovaným výskytem. Uvolnění nového ložiska pro těžbu nerostných surovin (výhradních a nevýhradních nerostů) je vždy podmíněno komplexním posouzením místní situace, vyřešením střetů zájmů, včetně stanovení takových podmínek rehabilitace a využití území po těžbě, které vyloučí devastační důsledky pro území. V prostorech s koncentrovanou těžební aktivitou je významným podmiňujícím hlediskem ukončení a zahlazení důsledků těžby v jiné těžební lokalitě.</w:t>
            </w:r>
          </w:p>
          <w:p w:rsidR="0083171A" w:rsidRDefault="0083171A" w:rsidP="0083171A">
            <w:pPr>
              <w:pStyle w:val="Zhlav"/>
              <w:numPr>
                <w:ilvl w:val="0"/>
                <w:numId w:val="36"/>
              </w:numPr>
              <w:tabs>
                <w:tab w:val="left" w:pos="708"/>
              </w:tabs>
              <w:rPr>
                <w:rFonts w:ascii="Arial" w:hAnsi="Arial" w:cs="Arial"/>
              </w:rPr>
            </w:pPr>
            <w:r w:rsidRPr="0083171A">
              <w:rPr>
                <w:rFonts w:ascii="Arial" w:hAnsi="Arial" w:cs="Arial"/>
              </w:rPr>
              <w:t>Atp.</w:t>
            </w:r>
          </w:p>
          <w:p w:rsidR="0083171A" w:rsidRPr="0083171A" w:rsidRDefault="0083171A" w:rsidP="0083171A">
            <w:pPr>
              <w:pStyle w:val="Zhlav"/>
              <w:tabs>
                <w:tab w:val="left" w:pos="708"/>
              </w:tabs>
              <w:ind w:left="502"/>
              <w:rPr>
                <w:rFonts w:ascii="Arial" w:hAnsi="Arial" w:cs="Arial"/>
              </w:rPr>
            </w:pPr>
          </w:p>
          <w:p w:rsidR="00E03263" w:rsidRDefault="00E03263" w:rsidP="00E03263">
            <w:pPr>
              <w:pStyle w:val="Zhlav"/>
              <w:numPr>
                <w:ilvl w:val="0"/>
                <w:numId w:val="34"/>
              </w:numPr>
              <w:tabs>
                <w:tab w:val="left" w:pos="708"/>
              </w:tabs>
              <w:rPr>
                <w:rFonts w:ascii="Arial" w:hAnsi="Arial" w:cs="Arial"/>
              </w:rPr>
            </w:pPr>
            <w:r w:rsidRPr="0083171A">
              <w:rPr>
                <w:rFonts w:ascii="Arial" w:hAnsi="Arial" w:cs="Arial"/>
              </w:rPr>
              <w:t>Na vědomí. Požadavek je nutno směřovat na KÚ ÚK.</w:t>
            </w:r>
          </w:p>
          <w:p w:rsidR="0083171A" w:rsidRDefault="0083171A" w:rsidP="00E03263">
            <w:pPr>
              <w:pStyle w:val="Zhlav"/>
              <w:numPr>
                <w:ilvl w:val="0"/>
                <w:numId w:val="34"/>
              </w:numPr>
              <w:tabs>
                <w:tab w:val="left" w:pos="708"/>
              </w:tabs>
              <w:rPr>
                <w:rFonts w:ascii="Arial" w:hAnsi="Arial" w:cs="Arial"/>
              </w:rPr>
            </w:pPr>
            <w:r>
              <w:rPr>
                <w:rFonts w:ascii="Arial" w:hAnsi="Arial" w:cs="Arial"/>
              </w:rPr>
              <w:t>Na vědomí.</w:t>
            </w:r>
          </w:p>
          <w:p w:rsidR="0083171A" w:rsidRPr="0083171A" w:rsidRDefault="0083171A" w:rsidP="00E03263">
            <w:pPr>
              <w:pStyle w:val="Zhlav"/>
              <w:numPr>
                <w:ilvl w:val="0"/>
                <w:numId w:val="34"/>
              </w:numPr>
              <w:tabs>
                <w:tab w:val="left" w:pos="708"/>
              </w:tabs>
              <w:rPr>
                <w:rFonts w:ascii="Arial" w:hAnsi="Arial" w:cs="Arial"/>
              </w:rPr>
            </w:pPr>
            <w:r>
              <w:rPr>
                <w:rFonts w:ascii="Arial" w:hAnsi="Arial" w:cs="Arial"/>
              </w:rPr>
              <w:t>Tento požadavek je v zadání uveden.</w:t>
            </w:r>
          </w:p>
          <w:p w:rsidR="001A5ABF" w:rsidRPr="001A5ABF" w:rsidRDefault="001A5ABF">
            <w:pPr>
              <w:pStyle w:val="Zhlav"/>
              <w:tabs>
                <w:tab w:val="left" w:pos="708"/>
              </w:tabs>
              <w:rPr>
                <w:rFonts w:ascii="Arial" w:hAnsi="Arial" w:cs="Arial"/>
                <w:color w:val="0070C0"/>
              </w:rPr>
            </w:pPr>
          </w:p>
        </w:tc>
      </w:tr>
      <w:tr w:rsidR="001A5ABF" w:rsidRPr="001A5ABF" w:rsidTr="002B6EBB">
        <w:trPr>
          <w:trHeight w:val="1364"/>
          <w:jc w:val="center"/>
        </w:trPr>
        <w:tc>
          <w:tcPr>
            <w:tcW w:w="723" w:type="dxa"/>
            <w:tcBorders>
              <w:top w:val="single" w:sz="4" w:space="0" w:color="auto"/>
              <w:left w:val="single" w:sz="4" w:space="0" w:color="auto"/>
              <w:bottom w:val="single" w:sz="4" w:space="0" w:color="auto"/>
              <w:right w:val="single" w:sz="4" w:space="0" w:color="auto"/>
            </w:tcBorders>
            <w:hideMark/>
          </w:tcPr>
          <w:p w:rsidR="00BD40E9" w:rsidRPr="0026449B" w:rsidRDefault="00BD40E9">
            <w:pPr>
              <w:rPr>
                <w:rFonts w:ascii="Arial" w:hAnsi="Arial" w:cs="Arial"/>
              </w:rPr>
            </w:pPr>
            <w:r w:rsidRPr="0026449B">
              <w:rPr>
                <w:rFonts w:ascii="Arial" w:hAnsi="Arial" w:cs="Arial"/>
              </w:rPr>
              <w:t>e.</w:t>
            </w:r>
          </w:p>
          <w:p w:rsidR="001A5ABF" w:rsidRPr="00BD40E9" w:rsidRDefault="001A5ABF" w:rsidP="00BD40E9">
            <w:pPr>
              <w:rPr>
                <w:rFonts w:ascii="Arial" w:hAnsi="Arial" w:cs="Arial"/>
              </w:rPr>
            </w:pPr>
          </w:p>
        </w:tc>
        <w:tc>
          <w:tcPr>
            <w:tcW w:w="2352" w:type="dxa"/>
            <w:tcBorders>
              <w:top w:val="single" w:sz="4" w:space="0" w:color="auto"/>
              <w:left w:val="single" w:sz="4" w:space="0" w:color="auto"/>
              <w:bottom w:val="single" w:sz="4" w:space="0" w:color="auto"/>
              <w:right w:val="single" w:sz="4" w:space="0" w:color="auto"/>
            </w:tcBorders>
          </w:tcPr>
          <w:p w:rsidR="001A5ABF" w:rsidRPr="000D4B94" w:rsidRDefault="000D4B94">
            <w:pPr>
              <w:rPr>
                <w:rFonts w:ascii="Arial" w:hAnsi="Arial" w:cs="Arial"/>
                <w:sz w:val="24"/>
                <w:szCs w:val="24"/>
              </w:rPr>
            </w:pPr>
            <w:proofErr w:type="spellStart"/>
            <w:r w:rsidRPr="000D4B94">
              <w:rPr>
                <w:rFonts w:ascii="Arial" w:hAnsi="Arial" w:cs="Arial"/>
                <w:sz w:val="24"/>
                <w:szCs w:val="24"/>
              </w:rPr>
              <w:t>SčVK</w:t>
            </w:r>
            <w:proofErr w:type="spellEnd"/>
            <w:r w:rsidRPr="000D4B94">
              <w:rPr>
                <w:rFonts w:ascii="Arial" w:hAnsi="Arial" w:cs="Arial"/>
                <w:sz w:val="24"/>
                <w:szCs w:val="24"/>
              </w:rPr>
              <w:t xml:space="preserve"> a.s.</w:t>
            </w:r>
          </w:p>
          <w:p w:rsidR="000D4B94" w:rsidRPr="000D4B94" w:rsidRDefault="000D4B94">
            <w:pPr>
              <w:rPr>
                <w:rFonts w:ascii="Arial" w:hAnsi="Arial" w:cs="Arial"/>
                <w:sz w:val="24"/>
                <w:szCs w:val="24"/>
              </w:rPr>
            </w:pPr>
            <w:proofErr w:type="spellStart"/>
            <w:r w:rsidRPr="000D4B94">
              <w:rPr>
                <w:rFonts w:ascii="Arial" w:hAnsi="Arial" w:cs="Arial"/>
                <w:sz w:val="24"/>
                <w:szCs w:val="24"/>
              </w:rPr>
              <w:t>Přítkovská</w:t>
            </w:r>
            <w:proofErr w:type="spellEnd"/>
            <w:r w:rsidRPr="000D4B94">
              <w:rPr>
                <w:rFonts w:ascii="Arial" w:hAnsi="Arial" w:cs="Arial"/>
                <w:sz w:val="24"/>
                <w:szCs w:val="24"/>
              </w:rPr>
              <w:t xml:space="preserve"> 1689</w:t>
            </w:r>
          </w:p>
          <w:p w:rsidR="000D4B94" w:rsidRPr="001A5ABF" w:rsidRDefault="000D4B94">
            <w:pPr>
              <w:rPr>
                <w:rFonts w:ascii="Arial" w:hAnsi="Arial" w:cs="Arial"/>
                <w:color w:val="0070C0"/>
              </w:rPr>
            </w:pPr>
            <w:r w:rsidRPr="000D4B94">
              <w:rPr>
                <w:rFonts w:ascii="Arial" w:hAnsi="Arial" w:cs="Arial"/>
                <w:sz w:val="24"/>
                <w:szCs w:val="24"/>
              </w:rPr>
              <w:t>Teplice</w:t>
            </w:r>
          </w:p>
        </w:tc>
        <w:tc>
          <w:tcPr>
            <w:tcW w:w="1596" w:type="dxa"/>
            <w:tcBorders>
              <w:top w:val="single" w:sz="4" w:space="0" w:color="auto"/>
              <w:left w:val="single" w:sz="4" w:space="0" w:color="auto"/>
              <w:bottom w:val="single" w:sz="4" w:space="0" w:color="auto"/>
              <w:right w:val="single" w:sz="4" w:space="0" w:color="auto"/>
            </w:tcBorders>
          </w:tcPr>
          <w:p w:rsidR="001A5ABF" w:rsidRPr="001A5ABF" w:rsidRDefault="001A5ABF">
            <w:pPr>
              <w:jc w:val="center"/>
              <w:rPr>
                <w:rFonts w:ascii="Arial" w:hAnsi="Arial" w:cs="Arial"/>
                <w:color w:val="0070C0"/>
                <w:sz w:val="24"/>
                <w:szCs w:val="24"/>
              </w:rPr>
            </w:pPr>
          </w:p>
        </w:tc>
        <w:tc>
          <w:tcPr>
            <w:tcW w:w="6478" w:type="dxa"/>
            <w:tcBorders>
              <w:top w:val="single" w:sz="4" w:space="0" w:color="auto"/>
              <w:left w:val="single" w:sz="4" w:space="0" w:color="auto"/>
              <w:bottom w:val="single" w:sz="4" w:space="0" w:color="auto"/>
              <w:right w:val="single" w:sz="4" w:space="0" w:color="auto"/>
            </w:tcBorders>
          </w:tcPr>
          <w:p w:rsidR="001A5ABF" w:rsidRPr="002B6EBB" w:rsidRDefault="002B6EBB" w:rsidP="002B6EBB">
            <w:pPr>
              <w:rPr>
                <w:rFonts w:ascii="Arial" w:hAnsi="Arial" w:cs="Arial"/>
                <w:sz w:val="24"/>
                <w:szCs w:val="24"/>
              </w:rPr>
            </w:pPr>
            <w:proofErr w:type="spellStart"/>
            <w:r w:rsidRPr="002B6EBB">
              <w:rPr>
                <w:rFonts w:ascii="Arial" w:hAnsi="Arial" w:cs="Arial"/>
                <w:sz w:val="24"/>
                <w:szCs w:val="24"/>
              </w:rPr>
              <w:t>P.Skála</w:t>
            </w:r>
            <w:proofErr w:type="spellEnd"/>
            <w:r w:rsidRPr="002B6EBB">
              <w:rPr>
                <w:rFonts w:ascii="Arial" w:hAnsi="Arial" w:cs="Arial"/>
                <w:sz w:val="24"/>
                <w:szCs w:val="24"/>
              </w:rPr>
              <w:t>; O16610101157/OTPCMO/</w:t>
            </w:r>
            <w:proofErr w:type="spellStart"/>
            <w:r w:rsidRPr="002B6EBB">
              <w:rPr>
                <w:rFonts w:ascii="Arial" w:hAnsi="Arial" w:cs="Arial"/>
                <w:sz w:val="24"/>
                <w:szCs w:val="24"/>
              </w:rPr>
              <w:t>Sl</w:t>
            </w:r>
            <w:proofErr w:type="spellEnd"/>
            <w:r w:rsidRPr="002B6EBB">
              <w:rPr>
                <w:rFonts w:ascii="Arial" w:hAnsi="Arial" w:cs="Arial"/>
                <w:sz w:val="24"/>
                <w:szCs w:val="24"/>
              </w:rPr>
              <w:t>; 23.6.2016</w:t>
            </w:r>
          </w:p>
          <w:p w:rsidR="002B6EBB" w:rsidRPr="002B6EBB" w:rsidRDefault="002B6EBB" w:rsidP="002B6EBB">
            <w:pPr>
              <w:rPr>
                <w:rFonts w:ascii="Arial" w:hAnsi="Arial" w:cs="Arial"/>
                <w:sz w:val="24"/>
                <w:szCs w:val="24"/>
              </w:rPr>
            </w:pPr>
          </w:p>
          <w:p w:rsidR="002B6EBB" w:rsidRPr="001A5ABF" w:rsidRDefault="002B6EBB" w:rsidP="002B6EBB">
            <w:pPr>
              <w:rPr>
                <w:rFonts w:ascii="Arial" w:hAnsi="Arial" w:cs="Arial"/>
                <w:color w:val="0070C0"/>
                <w:sz w:val="24"/>
                <w:szCs w:val="24"/>
              </w:rPr>
            </w:pPr>
            <w:r w:rsidRPr="002B6EBB">
              <w:rPr>
                <w:rFonts w:ascii="Arial" w:hAnsi="Arial" w:cs="Arial"/>
                <w:sz w:val="24"/>
                <w:szCs w:val="24"/>
              </w:rPr>
              <w:t xml:space="preserve">Bez připomínek, ve správním území městyse Nepomyšl neprovozují </w:t>
            </w:r>
            <w:proofErr w:type="spellStart"/>
            <w:r w:rsidRPr="002B6EBB">
              <w:rPr>
                <w:rFonts w:ascii="Arial" w:hAnsi="Arial" w:cs="Arial"/>
                <w:sz w:val="24"/>
                <w:szCs w:val="24"/>
              </w:rPr>
              <w:t>SčVK</w:t>
            </w:r>
            <w:proofErr w:type="spellEnd"/>
            <w:r w:rsidRPr="002B6EBB">
              <w:rPr>
                <w:rFonts w:ascii="Arial" w:hAnsi="Arial" w:cs="Arial"/>
                <w:sz w:val="24"/>
                <w:szCs w:val="24"/>
              </w:rPr>
              <w:t>, a.s. žádné sítě ani zařízení.</w:t>
            </w:r>
          </w:p>
        </w:tc>
        <w:tc>
          <w:tcPr>
            <w:tcW w:w="4631" w:type="dxa"/>
            <w:gridSpan w:val="2"/>
            <w:tcBorders>
              <w:top w:val="single" w:sz="4" w:space="0" w:color="auto"/>
              <w:left w:val="single" w:sz="4" w:space="0" w:color="auto"/>
              <w:bottom w:val="single" w:sz="4" w:space="0" w:color="auto"/>
              <w:right w:val="single" w:sz="4" w:space="0" w:color="auto"/>
            </w:tcBorders>
          </w:tcPr>
          <w:p w:rsidR="001A5ABF" w:rsidRDefault="001A5ABF">
            <w:pPr>
              <w:rPr>
                <w:rFonts w:ascii="Arial" w:hAnsi="Arial" w:cs="Arial"/>
                <w:color w:val="0070C0"/>
                <w:sz w:val="24"/>
                <w:szCs w:val="24"/>
              </w:rPr>
            </w:pPr>
          </w:p>
          <w:p w:rsidR="002B6EBB" w:rsidRDefault="002B6EBB">
            <w:pPr>
              <w:rPr>
                <w:rFonts w:ascii="Arial" w:hAnsi="Arial" w:cs="Arial"/>
                <w:color w:val="0070C0"/>
                <w:sz w:val="24"/>
                <w:szCs w:val="24"/>
              </w:rPr>
            </w:pPr>
          </w:p>
          <w:p w:rsidR="002B6EBB" w:rsidRPr="001A5ABF" w:rsidRDefault="002B6EBB" w:rsidP="002B6EBB">
            <w:pPr>
              <w:jc w:val="center"/>
              <w:rPr>
                <w:rFonts w:ascii="Arial" w:hAnsi="Arial" w:cs="Arial"/>
                <w:color w:val="0070C0"/>
                <w:sz w:val="24"/>
                <w:szCs w:val="24"/>
              </w:rPr>
            </w:pPr>
            <w:proofErr w:type="spellStart"/>
            <w:r w:rsidRPr="002B6EBB">
              <w:rPr>
                <w:rFonts w:ascii="Arial" w:hAnsi="Arial" w:cs="Arial"/>
                <w:sz w:val="24"/>
                <w:szCs w:val="24"/>
              </w:rPr>
              <w:t>xxxxx</w:t>
            </w:r>
            <w:proofErr w:type="spellEnd"/>
          </w:p>
        </w:tc>
      </w:tr>
    </w:tbl>
    <w:p w:rsidR="001A5ABF" w:rsidRPr="001A5ABF" w:rsidRDefault="001A5ABF" w:rsidP="001A5ABF">
      <w:pPr>
        <w:rPr>
          <w:rFonts w:ascii="Arial" w:hAnsi="Arial" w:cs="Arial"/>
          <w:color w:val="0070C0"/>
        </w:rPr>
      </w:pPr>
    </w:p>
    <w:p w:rsidR="001A5ABF" w:rsidRDefault="001A5ABF"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Default="0026449B" w:rsidP="001A5ABF">
      <w:pPr>
        <w:rPr>
          <w:rFonts w:ascii="Arial" w:hAnsi="Arial" w:cs="Arial"/>
          <w:color w:val="0070C0"/>
        </w:rPr>
      </w:pPr>
    </w:p>
    <w:p w:rsidR="0026449B" w:rsidRPr="001A5ABF" w:rsidRDefault="0026449B" w:rsidP="001A5ABF">
      <w:pPr>
        <w:rPr>
          <w:rFonts w:ascii="Arial" w:hAnsi="Arial" w:cs="Arial"/>
          <w:color w:val="0070C0"/>
        </w:rPr>
      </w:pPr>
    </w:p>
    <w:p w:rsidR="001A5ABF" w:rsidRPr="001A5ABF" w:rsidRDefault="001A5ABF" w:rsidP="001A5ABF">
      <w:pPr>
        <w:rPr>
          <w:rFonts w:ascii="Arial" w:hAnsi="Arial" w:cs="Arial"/>
          <w:color w:val="0070C0"/>
        </w:rPr>
      </w:pPr>
    </w:p>
    <w:tbl>
      <w:tblPr>
        <w:tblW w:w="15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2"/>
        <w:gridCol w:w="2340"/>
        <w:gridCol w:w="1620"/>
        <w:gridCol w:w="6660"/>
        <w:gridCol w:w="4500"/>
      </w:tblGrid>
      <w:tr w:rsidR="001A5ABF" w:rsidRPr="00C51814" w:rsidTr="0026449B">
        <w:trPr>
          <w:jc w:val="center"/>
        </w:trPr>
        <w:tc>
          <w:tcPr>
            <w:tcW w:w="732" w:type="dxa"/>
            <w:tcBorders>
              <w:top w:val="single" w:sz="4" w:space="0" w:color="auto"/>
              <w:left w:val="single" w:sz="4" w:space="0" w:color="auto"/>
              <w:bottom w:val="single" w:sz="4" w:space="0" w:color="auto"/>
              <w:right w:val="single" w:sz="4" w:space="0" w:color="auto"/>
            </w:tcBorders>
            <w:shd w:val="clear" w:color="auto" w:fill="CCFFFF"/>
          </w:tcPr>
          <w:p w:rsidR="001A5ABF" w:rsidRPr="00C51814" w:rsidRDefault="001A5ABF">
            <w:pPr>
              <w:rPr>
                <w:rFonts w:ascii="Arial" w:hAnsi="Arial" w:cs="Arial"/>
                <w:b/>
              </w:rPr>
            </w:pPr>
          </w:p>
          <w:p w:rsidR="001A5ABF" w:rsidRPr="00C51814" w:rsidRDefault="001A5ABF">
            <w:pPr>
              <w:rPr>
                <w:rFonts w:ascii="Arial" w:hAnsi="Arial" w:cs="Arial"/>
                <w:b/>
              </w:rPr>
            </w:pPr>
            <w:proofErr w:type="spellStart"/>
            <w:r w:rsidRPr="00C51814">
              <w:rPr>
                <w:rFonts w:ascii="Arial" w:hAnsi="Arial" w:cs="Arial"/>
                <w:b/>
              </w:rPr>
              <w:t>Poř.číslo</w:t>
            </w:r>
            <w:proofErr w:type="spellEnd"/>
          </w:p>
          <w:p w:rsidR="001A5ABF" w:rsidRPr="00C51814" w:rsidRDefault="001A5ABF">
            <w:pPr>
              <w:rPr>
                <w:rFonts w:ascii="Arial" w:hAnsi="Arial" w:cs="Arial"/>
                <w:b/>
              </w:rPr>
            </w:pPr>
          </w:p>
        </w:tc>
        <w:tc>
          <w:tcPr>
            <w:tcW w:w="2340" w:type="dxa"/>
            <w:tcBorders>
              <w:top w:val="single" w:sz="4" w:space="0" w:color="auto"/>
              <w:left w:val="single" w:sz="4" w:space="0" w:color="auto"/>
              <w:bottom w:val="single" w:sz="4" w:space="0" w:color="auto"/>
              <w:right w:val="single" w:sz="4" w:space="0" w:color="auto"/>
            </w:tcBorders>
            <w:shd w:val="clear" w:color="auto" w:fill="CCFFFF"/>
          </w:tcPr>
          <w:p w:rsidR="001A5ABF" w:rsidRPr="00C51814" w:rsidRDefault="001A5ABF">
            <w:pPr>
              <w:rPr>
                <w:rFonts w:ascii="Arial" w:hAnsi="Arial" w:cs="Arial"/>
                <w:b/>
              </w:rPr>
            </w:pPr>
          </w:p>
          <w:p w:rsidR="001A5ABF" w:rsidRPr="00C51814" w:rsidRDefault="001A5ABF">
            <w:pPr>
              <w:rPr>
                <w:rFonts w:ascii="Arial" w:hAnsi="Arial" w:cs="Arial"/>
                <w:b/>
              </w:rPr>
            </w:pPr>
            <w:r w:rsidRPr="00C51814">
              <w:rPr>
                <w:rFonts w:ascii="Arial" w:hAnsi="Arial" w:cs="Arial"/>
                <w:b/>
              </w:rPr>
              <w:t>údaje o podateli</w:t>
            </w:r>
          </w:p>
          <w:p w:rsidR="001A5ABF" w:rsidRPr="00C51814" w:rsidRDefault="001A5ABF">
            <w:pPr>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shd w:val="clear" w:color="auto" w:fill="CCFFFF"/>
          </w:tcPr>
          <w:p w:rsidR="001A5ABF" w:rsidRPr="00C51814" w:rsidRDefault="001A5ABF">
            <w:pPr>
              <w:rPr>
                <w:rFonts w:ascii="Arial" w:hAnsi="Arial" w:cs="Arial"/>
                <w:b/>
              </w:rPr>
            </w:pPr>
          </w:p>
          <w:p w:rsidR="001A5ABF" w:rsidRPr="00C51814" w:rsidRDefault="001A5ABF">
            <w:pPr>
              <w:rPr>
                <w:rFonts w:ascii="Arial" w:hAnsi="Arial" w:cs="Arial"/>
                <w:b/>
              </w:rPr>
            </w:pPr>
            <w:r w:rsidRPr="00C51814">
              <w:rPr>
                <w:rFonts w:ascii="Arial" w:hAnsi="Arial" w:cs="Arial"/>
                <w:b/>
              </w:rPr>
              <w:t>Pořizovatel obdržel dne:</w:t>
            </w:r>
          </w:p>
          <w:p w:rsidR="001A5ABF" w:rsidRPr="00C51814" w:rsidRDefault="001A5ABF">
            <w:pPr>
              <w:rPr>
                <w:rFonts w:ascii="Arial" w:hAnsi="Arial" w:cs="Arial"/>
                <w:b/>
              </w:rPr>
            </w:pPr>
          </w:p>
          <w:p w:rsidR="001A5ABF" w:rsidRPr="00C51814" w:rsidRDefault="001A5ABF">
            <w:pPr>
              <w:rPr>
                <w:rFonts w:ascii="Arial" w:hAnsi="Arial" w:cs="Arial"/>
                <w:b/>
              </w:rPr>
            </w:pPr>
          </w:p>
        </w:tc>
        <w:tc>
          <w:tcPr>
            <w:tcW w:w="6660" w:type="dxa"/>
            <w:tcBorders>
              <w:top w:val="single" w:sz="4" w:space="0" w:color="auto"/>
              <w:left w:val="single" w:sz="4" w:space="0" w:color="auto"/>
              <w:bottom w:val="single" w:sz="4" w:space="0" w:color="auto"/>
              <w:right w:val="single" w:sz="4" w:space="0" w:color="auto"/>
            </w:tcBorders>
            <w:shd w:val="clear" w:color="auto" w:fill="CCFFFF"/>
          </w:tcPr>
          <w:p w:rsidR="001A5ABF" w:rsidRPr="00C51814" w:rsidRDefault="001A5ABF">
            <w:pPr>
              <w:rPr>
                <w:rFonts w:ascii="Arial" w:hAnsi="Arial" w:cs="Arial"/>
                <w:b/>
              </w:rPr>
            </w:pPr>
          </w:p>
          <w:p w:rsidR="001A5ABF" w:rsidRPr="00C51814" w:rsidRDefault="001A5ABF">
            <w:pPr>
              <w:rPr>
                <w:rFonts w:ascii="Arial" w:hAnsi="Arial" w:cs="Arial"/>
                <w:b/>
              </w:rPr>
            </w:pPr>
            <w:r w:rsidRPr="00C51814">
              <w:rPr>
                <w:rFonts w:ascii="Arial" w:hAnsi="Arial" w:cs="Arial"/>
                <w:b/>
              </w:rPr>
              <w:t>Úplné znění nebo významná část podání</w:t>
            </w:r>
          </w:p>
          <w:p w:rsidR="001A5ABF" w:rsidRPr="00C51814" w:rsidRDefault="001A5ABF">
            <w:pPr>
              <w:rPr>
                <w:rFonts w:ascii="Arial" w:hAnsi="Arial" w:cs="Arial"/>
              </w:rPr>
            </w:pPr>
          </w:p>
        </w:tc>
        <w:tc>
          <w:tcPr>
            <w:tcW w:w="4500" w:type="dxa"/>
            <w:tcBorders>
              <w:top w:val="single" w:sz="4" w:space="0" w:color="auto"/>
              <w:left w:val="single" w:sz="4" w:space="0" w:color="auto"/>
              <w:bottom w:val="single" w:sz="4" w:space="0" w:color="auto"/>
              <w:right w:val="single" w:sz="4" w:space="0" w:color="auto"/>
            </w:tcBorders>
            <w:shd w:val="clear" w:color="auto" w:fill="CCFFFF"/>
          </w:tcPr>
          <w:p w:rsidR="001A5ABF" w:rsidRPr="00C51814" w:rsidRDefault="001A5ABF">
            <w:pPr>
              <w:rPr>
                <w:rFonts w:ascii="Arial" w:hAnsi="Arial" w:cs="Arial"/>
                <w:b/>
              </w:rPr>
            </w:pPr>
          </w:p>
          <w:p w:rsidR="001A5ABF" w:rsidRPr="00C51814" w:rsidRDefault="001A5ABF">
            <w:pPr>
              <w:rPr>
                <w:rFonts w:ascii="Arial" w:hAnsi="Arial" w:cs="Arial"/>
                <w:b/>
              </w:rPr>
            </w:pPr>
            <w:r w:rsidRPr="00C51814">
              <w:rPr>
                <w:rFonts w:ascii="Arial" w:hAnsi="Arial" w:cs="Arial"/>
                <w:b/>
              </w:rPr>
              <w:t>ZÁVĚR A ODŮVODNĚNÍ POŘIZOVATELE</w:t>
            </w:r>
          </w:p>
        </w:tc>
      </w:tr>
      <w:tr w:rsidR="001A5ABF" w:rsidRPr="001A5ABF" w:rsidTr="0026449B">
        <w:trPr>
          <w:trHeight w:val="708"/>
          <w:jc w:val="center"/>
        </w:trPr>
        <w:tc>
          <w:tcPr>
            <w:tcW w:w="15852" w:type="dxa"/>
            <w:gridSpan w:val="5"/>
            <w:tcBorders>
              <w:top w:val="single" w:sz="4" w:space="0" w:color="auto"/>
              <w:left w:val="single" w:sz="4" w:space="0" w:color="auto"/>
              <w:bottom w:val="single" w:sz="4" w:space="0" w:color="auto"/>
              <w:right w:val="single" w:sz="4" w:space="0" w:color="auto"/>
            </w:tcBorders>
            <w:shd w:val="clear" w:color="auto" w:fill="FFFF00"/>
            <w:hideMark/>
          </w:tcPr>
          <w:p w:rsidR="001A5ABF" w:rsidRPr="001A5ABF" w:rsidRDefault="001A5ABF">
            <w:pPr>
              <w:rPr>
                <w:rFonts w:ascii="Arial" w:hAnsi="Arial" w:cs="Arial"/>
                <w:b/>
                <w:color w:val="0070C0"/>
              </w:rPr>
            </w:pPr>
            <w:r w:rsidRPr="000940D4">
              <w:rPr>
                <w:rFonts w:ascii="Arial" w:hAnsi="Arial" w:cs="Arial"/>
                <w:b/>
                <w:sz w:val="44"/>
                <w:szCs w:val="44"/>
              </w:rPr>
              <w:t>Připomínky fyzických osob (občanů)</w:t>
            </w:r>
          </w:p>
        </w:tc>
      </w:tr>
      <w:tr w:rsidR="001A5ABF" w:rsidRPr="001A5ABF" w:rsidTr="0026449B">
        <w:trPr>
          <w:trHeight w:val="1422"/>
          <w:jc w:val="center"/>
        </w:trPr>
        <w:tc>
          <w:tcPr>
            <w:tcW w:w="732" w:type="dxa"/>
            <w:tcBorders>
              <w:top w:val="single" w:sz="4" w:space="0" w:color="auto"/>
              <w:left w:val="single" w:sz="4" w:space="0" w:color="auto"/>
              <w:bottom w:val="single" w:sz="4" w:space="0" w:color="auto"/>
              <w:right w:val="single" w:sz="4" w:space="0" w:color="auto"/>
            </w:tcBorders>
            <w:hideMark/>
          </w:tcPr>
          <w:p w:rsidR="001A5ABF" w:rsidRPr="001A5ABF" w:rsidRDefault="001A5ABF">
            <w:pPr>
              <w:rPr>
                <w:rFonts w:ascii="Arial" w:hAnsi="Arial" w:cs="Arial"/>
                <w:color w:val="0070C0"/>
                <w:sz w:val="24"/>
                <w:szCs w:val="24"/>
              </w:rPr>
            </w:pPr>
            <w:r w:rsidRPr="000940D4">
              <w:rPr>
                <w:rFonts w:ascii="Arial" w:hAnsi="Arial" w:cs="Arial"/>
              </w:rPr>
              <w:t>I.</w:t>
            </w:r>
          </w:p>
        </w:tc>
        <w:tc>
          <w:tcPr>
            <w:tcW w:w="2340" w:type="dxa"/>
            <w:tcBorders>
              <w:top w:val="single" w:sz="4" w:space="0" w:color="auto"/>
              <w:left w:val="single" w:sz="4" w:space="0" w:color="auto"/>
              <w:bottom w:val="single" w:sz="4" w:space="0" w:color="auto"/>
              <w:right w:val="single" w:sz="4" w:space="0" w:color="auto"/>
            </w:tcBorders>
          </w:tcPr>
          <w:p w:rsidR="001A5ABF" w:rsidRPr="00DD271A" w:rsidRDefault="009B6DA9">
            <w:pPr>
              <w:rPr>
                <w:rFonts w:ascii="Arial" w:hAnsi="Arial" w:cs="Arial"/>
                <w:sz w:val="24"/>
                <w:szCs w:val="24"/>
              </w:rPr>
            </w:pPr>
            <w:r w:rsidRPr="00DD271A">
              <w:rPr>
                <w:rFonts w:ascii="Arial" w:hAnsi="Arial" w:cs="Arial"/>
                <w:sz w:val="24"/>
                <w:szCs w:val="24"/>
              </w:rPr>
              <w:t>Martin Gutzer</w:t>
            </w:r>
          </w:p>
          <w:p w:rsidR="009B6DA9" w:rsidRPr="00DD271A" w:rsidRDefault="009B6DA9">
            <w:pPr>
              <w:rPr>
                <w:rFonts w:ascii="Arial" w:hAnsi="Arial" w:cs="Arial"/>
                <w:sz w:val="24"/>
                <w:szCs w:val="24"/>
              </w:rPr>
            </w:pPr>
            <w:r w:rsidRPr="00DD271A">
              <w:rPr>
                <w:rFonts w:ascii="Arial" w:hAnsi="Arial" w:cs="Arial"/>
                <w:sz w:val="24"/>
                <w:szCs w:val="24"/>
              </w:rPr>
              <w:t>Podbořany 640</w:t>
            </w:r>
          </w:p>
        </w:tc>
        <w:tc>
          <w:tcPr>
            <w:tcW w:w="1620" w:type="dxa"/>
            <w:tcBorders>
              <w:top w:val="single" w:sz="4" w:space="0" w:color="auto"/>
              <w:left w:val="single" w:sz="4" w:space="0" w:color="auto"/>
              <w:bottom w:val="single" w:sz="4" w:space="0" w:color="auto"/>
              <w:right w:val="single" w:sz="4" w:space="0" w:color="auto"/>
            </w:tcBorders>
          </w:tcPr>
          <w:p w:rsidR="001A5ABF" w:rsidRPr="00DD271A" w:rsidRDefault="001A5ABF">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9E015E" w:rsidRPr="00DD271A" w:rsidRDefault="009B6DA9" w:rsidP="009E015E">
            <w:pPr>
              <w:rPr>
                <w:rFonts w:ascii="Arial" w:hAnsi="Arial" w:cs="Arial"/>
                <w:sz w:val="24"/>
                <w:szCs w:val="24"/>
              </w:rPr>
            </w:pPr>
            <w:r w:rsidRPr="00DD271A">
              <w:rPr>
                <w:rFonts w:ascii="Arial" w:hAnsi="Arial" w:cs="Arial"/>
                <w:sz w:val="24"/>
                <w:szCs w:val="24"/>
              </w:rPr>
              <w:t>Žádám o zařazení pozemk</w:t>
            </w:r>
            <w:r w:rsidR="009E015E" w:rsidRPr="00DD271A">
              <w:rPr>
                <w:rFonts w:ascii="Arial" w:hAnsi="Arial" w:cs="Arial"/>
                <w:sz w:val="24"/>
                <w:szCs w:val="24"/>
              </w:rPr>
              <w:t xml:space="preserve">ů do nového ÚP Nepomyšl jako stavební parcely: </w:t>
            </w:r>
          </w:p>
          <w:p w:rsidR="001A5ABF" w:rsidRPr="00DD271A" w:rsidRDefault="009E015E" w:rsidP="009E015E">
            <w:pPr>
              <w:rPr>
                <w:rFonts w:ascii="Arial" w:hAnsi="Arial" w:cs="Arial"/>
                <w:sz w:val="24"/>
                <w:szCs w:val="24"/>
              </w:rPr>
            </w:pPr>
            <w:r w:rsidRPr="00DD271A">
              <w:rPr>
                <w:rFonts w:ascii="Arial" w:hAnsi="Arial" w:cs="Arial"/>
                <w:sz w:val="24"/>
                <w:szCs w:val="24"/>
              </w:rPr>
              <w:t>-</w:t>
            </w:r>
            <w:r w:rsidR="009B6DA9" w:rsidRPr="00DD271A">
              <w:rPr>
                <w:rFonts w:ascii="Arial" w:hAnsi="Arial" w:cs="Arial"/>
                <w:sz w:val="24"/>
                <w:szCs w:val="24"/>
              </w:rPr>
              <w:t xml:space="preserve"> </w:t>
            </w:r>
            <w:proofErr w:type="spellStart"/>
            <w:r w:rsidR="009B6DA9" w:rsidRPr="00DD271A">
              <w:rPr>
                <w:rFonts w:ascii="Arial" w:hAnsi="Arial" w:cs="Arial"/>
                <w:sz w:val="24"/>
                <w:szCs w:val="24"/>
              </w:rPr>
              <w:t>parc.č</w:t>
            </w:r>
            <w:proofErr w:type="spellEnd"/>
            <w:r w:rsidR="009B6DA9" w:rsidRPr="00DD271A">
              <w:rPr>
                <w:rFonts w:ascii="Arial" w:hAnsi="Arial" w:cs="Arial"/>
                <w:sz w:val="24"/>
                <w:szCs w:val="24"/>
              </w:rPr>
              <w:t>. 4173</w:t>
            </w:r>
            <w:r w:rsidRPr="00DD271A">
              <w:rPr>
                <w:rFonts w:ascii="Arial" w:hAnsi="Arial" w:cs="Arial"/>
                <w:sz w:val="24"/>
                <w:szCs w:val="24"/>
              </w:rPr>
              <w:t xml:space="preserve"> v </w:t>
            </w:r>
            <w:proofErr w:type="spellStart"/>
            <w:r w:rsidRPr="00DD271A">
              <w:rPr>
                <w:rFonts w:ascii="Arial" w:hAnsi="Arial" w:cs="Arial"/>
                <w:sz w:val="24"/>
                <w:szCs w:val="24"/>
              </w:rPr>
              <w:t>k.ú</w:t>
            </w:r>
            <w:proofErr w:type="spellEnd"/>
            <w:r w:rsidRPr="00DD271A">
              <w:rPr>
                <w:rFonts w:ascii="Arial" w:hAnsi="Arial" w:cs="Arial"/>
                <w:sz w:val="24"/>
                <w:szCs w:val="24"/>
              </w:rPr>
              <w:t>. Nepomyšl pro bydlení a občanskou vybavenost</w:t>
            </w:r>
          </w:p>
          <w:p w:rsidR="009E015E" w:rsidRPr="00DD271A" w:rsidRDefault="009E015E" w:rsidP="009E015E">
            <w:pPr>
              <w:rPr>
                <w:rFonts w:ascii="Arial" w:hAnsi="Arial" w:cs="Arial"/>
                <w:sz w:val="24"/>
                <w:szCs w:val="24"/>
              </w:rPr>
            </w:pPr>
            <w:r w:rsidRPr="00DD271A">
              <w:rPr>
                <w:rFonts w:ascii="Arial" w:hAnsi="Arial" w:cs="Arial"/>
                <w:sz w:val="24"/>
                <w:szCs w:val="24"/>
              </w:rPr>
              <w:t xml:space="preserve">- </w:t>
            </w:r>
            <w:proofErr w:type="spellStart"/>
            <w:r w:rsidRPr="00DD271A">
              <w:rPr>
                <w:rFonts w:ascii="Arial" w:hAnsi="Arial" w:cs="Arial"/>
                <w:sz w:val="24"/>
                <w:szCs w:val="24"/>
              </w:rPr>
              <w:t>parc.č</w:t>
            </w:r>
            <w:proofErr w:type="spellEnd"/>
            <w:r w:rsidRPr="00DD271A">
              <w:rPr>
                <w:rFonts w:ascii="Arial" w:hAnsi="Arial" w:cs="Arial"/>
                <w:sz w:val="24"/>
                <w:szCs w:val="24"/>
              </w:rPr>
              <w:t>. 4172, 4117 a 4177 v </w:t>
            </w:r>
            <w:proofErr w:type="spellStart"/>
            <w:r w:rsidRPr="00DD271A">
              <w:rPr>
                <w:rFonts w:ascii="Arial" w:hAnsi="Arial" w:cs="Arial"/>
                <w:sz w:val="24"/>
                <w:szCs w:val="24"/>
              </w:rPr>
              <w:t>k.ú</w:t>
            </w:r>
            <w:proofErr w:type="spellEnd"/>
            <w:r w:rsidRPr="00DD271A">
              <w:rPr>
                <w:rFonts w:ascii="Arial" w:hAnsi="Arial" w:cs="Arial"/>
                <w:sz w:val="24"/>
                <w:szCs w:val="24"/>
              </w:rPr>
              <w:t xml:space="preserve">. Nepomyšl jako vodní plochu a část </w:t>
            </w:r>
            <w:proofErr w:type="spellStart"/>
            <w:r w:rsidRPr="00DD271A">
              <w:rPr>
                <w:rFonts w:ascii="Arial" w:hAnsi="Arial" w:cs="Arial"/>
                <w:sz w:val="24"/>
                <w:szCs w:val="24"/>
              </w:rPr>
              <w:t>parc.č</w:t>
            </w:r>
            <w:proofErr w:type="spellEnd"/>
            <w:r w:rsidRPr="00DD271A">
              <w:rPr>
                <w:rFonts w:ascii="Arial" w:hAnsi="Arial" w:cs="Arial"/>
                <w:sz w:val="24"/>
                <w:szCs w:val="24"/>
              </w:rPr>
              <w:t>. 4177 v </w:t>
            </w:r>
            <w:proofErr w:type="spellStart"/>
            <w:r w:rsidRPr="00DD271A">
              <w:rPr>
                <w:rFonts w:ascii="Arial" w:hAnsi="Arial" w:cs="Arial"/>
                <w:sz w:val="24"/>
                <w:szCs w:val="24"/>
              </w:rPr>
              <w:t>k.ú</w:t>
            </w:r>
            <w:proofErr w:type="spellEnd"/>
            <w:r w:rsidRPr="00DD271A">
              <w:rPr>
                <w:rFonts w:ascii="Arial" w:hAnsi="Arial" w:cs="Arial"/>
                <w:sz w:val="24"/>
                <w:szCs w:val="24"/>
              </w:rPr>
              <w:t>. Nepomyšl pro bydlení,</w:t>
            </w:r>
          </w:p>
          <w:p w:rsidR="009E015E" w:rsidRPr="00DD271A" w:rsidRDefault="009E015E" w:rsidP="009E015E">
            <w:pPr>
              <w:rPr>
                <w:rFonts w:ascii="Arial" w:hAnsi="Arial" w:cs="Arial"/>
                <w:sz w:val="24"/>
                <w:szCs w:val="24"/>
              </w:rPr>
            </w:pPr>
            <w:r w:rsidRPr="00DD271A">
              <w:rPr>
                <w:rFonts w:ascii="Arial" w:hAnsi="Arial" w:cs="Arial"/>
                <w:sz w:val="24"/>
                <w:szCs w:val="24"/>
              </w:rPr>
              <w:t xml:space="preserve">- část pozemku </w:t>
            </w:r>
            <w:proofErr w:type="spellStart"/>
            <w:r w:rsidRPr="00DD271A">
              <w:rPr>
                <w:rFonts w:ascii="Arial" w:hAnsi="Arial" w:cs="Arial"/>
                <w:sz w:val="24"/>
                <w:szCs w:val="24"/>
              </w:rPr>
              <w:t>parc.č</w:t>
            </w:r>
            <w:proofErr w:type="spellEnd"/>
            <w:r w:rsidRPr="00DD271A">
              <w:rPr>
                <w:rFonts w:ascii="Arial" w:hAnsi="Arial" w:cs="Arial"/>
                <w:sz w:val="24"/>
                <w:szCs w:val="24"/>
              </w:rPr>
              <w:t>. 3726 v </w:t>
            </w:r>
            <w:proofErr w:type="spellStart"/>
            <w:r w:rsidRPr="00DD271A">
              <w:rPr>
                <w:rFonts w:ascii="Arial" w:hAnsi="Arial" w:cs="Arial"/>
                <w:sz w:val="24"/>
                <w:szCs w:val="24"/>
              </w:rPr>
              <w:t>k.ú</w:t>
            </w:r>
            <w:proofErr w:type="spellEnd"/>
            <w:r w:rsidRPr="00DD271A">
              <w:rPr>
                <w:rFonts w:ascii="Arial" w:hAnsi="Arial" w:cs="Arial"/>
                <w:sz w:val="24"/>
                <w:szCs w:val="24"/>
              </w:rPr>
              <w:t>. Nepomyšl pro zemědělskou usedlost s RD,</w:t>
            </w:r>
          </w:p>
          <w:p w:rsidR="009E015E" w:rsidRPr="00DD271A" w:rsidRDefault="009E015E" w:rsidP="009E015E">
            <w:pPr>
              <w:rPr>
                <w:rFonts w:ascii="Arial" w:hAnsi="Arial" w:cs="Arial"/>
                <w:sz w:val="24"/>
                <w:szCs w:val="24"/>
              </w:rPr>
            </w:pPr>
            <w:proofErr w:type="spellStart"/>
            <w:r w:rsidRPr="00DD271A">
              <w:rPr>
                <w:rFonts w:ascii="Arial" w:hAnsi="Arial" w:cs="Arial"/>
                <w:sz w:val="24"/>
                <w:szCs w:val="24"/>
              </w:rPr>
              <w:t>Parc.č</w:t>
            </w:r>
            <w:proofErr w:type="spellEnd"/>
            <w:r w:rsidRPr="00DD271A">
              <w:rPr>
                <w:rFonts w:ascii="Arial" w:hAnsi="Arial" w:cs="Arial"/>
                <w:sz w:val="24"/>
                <w:szCs w:val="24"/>
              </w:rPr>
              <w:t>. 4187, 4185, 4186 a 4160 v </w:t>
            </w:r>
            <w:proofErr w:type="spellStart"/>
            <w:r w:rsidRPr="00DD271A">
              <w:rPr>
                <w:rFonts w:ascii="Arial" w:hAnsi="Arial" w:cs="Arial"/>
                <w:sz w:val="24"/>
                <w:szCs w:val="24"/>
              </w:rPr>
              <w:t>k.ú</w:t>
            </w:r>
            <w:proofErr w:type="spellEnd"/>
            <w:r w:rsidRPr="00DD271A">
              <w:rPr>
                <w:rFonts w:ascii="Arial" w:hAnsi="Arial" w:cs="Arial"/>
                <w:sz w:val="24"/>
                <w:szCs w:val="24"/>
              </w:rPr>
              <w:t xml:space="preserve">. </w:t>
            </w:r>
            <w:r w:rsidR="00DD271A" w:rsidRPr="00DD271A">
              <w:rPr>
                <w:rFonts w:ascii="Arial" w:hAnsi="Arial" w:cs="Arial"/>
                <w:sz w:val="24"/>
                <w:szCs w:val="24"/>
              </w:rPr>
              <w:t>Nepomyšl jako vodní plochu – rybník se zázemím pro obsluhu rybníka.</w:t>
            </w:r>
          </w:p>
        </w:tc>
        <w:tc>
          <w:tcPr>
            <w:tcW w:w="4500" w:type="dxa"/>
            <w:tcBorders>
              <w:top w:val="single" w:sz="4" w:space="0" w:color="auto"/>
              <w:left w:val="single" w:sz="4" w:space="0" w:color="auto"/>
              <w:bottom w:val="single" w:sz="4" w:space="0" w:color="auto"/>
              <w:right w:val="single" w:sz="4" w:space="0" w:color="auto"/>
            </w:tcBorders>
            <w:hideMark/>
          </w:tcPr>
          <w:p w:rsidR="001A5ABF" w:rsidRDefault="001A5ABF" w:rsidP="00DD271A">
            <w:pPr>
              <w:rPr>
                <w:rFonts w:ascii="Arial" w:hAnsi="Arial" w:cs="Arial"/>
                <w:sz w:val="24"/>
                <w:szCs w:val="24"/>
              </w:rPr>
            </w:pPr>
            <w:r w:rsidRPr="00DD271A">
              <w:rPr>
                <w:rFonts w:ascii="Arial" w:hAnsi="Arial" w:cs="Arial"/>
                <w:sz w:val="24"/>
                <w:szCs w:val="24"/>
              </w:rPr>
              <w:t>Požadavk</w:t>
            </w:r>
            <w:r w:rsidR="00DD271A" w:rsidRPr="00DD271A">
              <w:rPr>
                <w:rFonts w:ascii="Arial" w:hAnsi="Arial" w:cs="Arial"/>
                <w:sz w:val="24"/>
                <w:szCs w:val="24"/>
              </w:rPr>
              <w:t xml:space="preserve">y budou </w:t>
            </w:r>
            <w:r w:rsidRPr="00DD271A">
              <w:rPr>
                <w:rFonts w:ascii="Arial" w:hAnsi="Arial" w:cs="Arial"/>
                <w:sz w:val="24"/>
                <w:szCs w:val="24"/>
              </w:rPr>
              <w:t>v návrhu prověřen</w:t>
            </w:r>
            <w:r w:rsidR="00DD271A" w:rsidRPr="00DD271A">
              <w:rPr>
                <w:rFonts w:ascii="Arial" w:hAnsi="Arial" w:cs="Arial"/>
                <w:sz w:val="24"/>
                <w:szCs w:val="24"/>
              </w:rPr>
              <w:t>y</w:t>
            </w:r>
            <w:r w:rsidRPr="00DD271A">
              <w:rPr>
                <w:rFonts w:ascii="Arial" w:hAnsi="Arial" w:cs="Arial"/>
                <w:sz w:val="24"/>
                <w:szCs w:val="24"/>
              </w:rPr>
              <w:t>.</w:t>
            </w:r>
          </w:p>
          <w:p w:rsidR="002D5C18" w:rsidRPr="001A5ABF" w:rsidRDefault="002D5C18" w:rsidP="00DD271A">
            <w:pPr>
              <w:rPr>
                <w:rFonts w:ascii="Arial" w:hAnsi="Arial" w:cs="Arial"/>
                <w:color w:val="0070C0"/>
                <w:sz w:val="24"/>
                <w:szCs w:val="24"/>
              </w:rPr>
            </w:pPr>
            <w:r>
              <w:rPr>
                <w:rFonts w:ascii="Arial" w:hAnsi="Arial" w:cs="Arial"/>
                <w:sz w:val="24"/>
                <w:szCs w:val="24"/>
              </w:rPr>
              <w:t>Požadavky jsou již v zadání uvedeny.</w:t>
            </w:r>
          </w:p>
        </w:tc>
      </w:tr>
      <w:tr w:rsidR="001A5ABF" w:rsidRPr="001A5ABF" w:rsidTr="0026449B">
        <w:trPr>
          <w:jc w:val="center"/>
        </w:trPr>
        <w:tc>
          <w:tcPr>
            <w:tcW w:w="732" w:type="dxa"/>
            <w:tcBorders>
              <w:top w:val="single" w:sz="4" w:space="0" w:color="auto"/>
              <w:left w:val="single" w:sz="4" w:space="0" w:color="auto"/>
              <w:bottom w:val="single" w:sz="4" w:space="0" w:color="auto"/>
              <w:right w:val="single" w:sz="4" w:space="0" w:color="auto"/>
            </w:tcBorders>
            <w:hideMark/>
          </w:tcPr>
          <w:p w:rsidR="001A5ABF" w:rsidRPr="001A5ABF" w:rsidRDefault="001A5ABF">
            <w:pPr>
              <w:rPr>
                <w:rFonts w:ascii="Arial" w:hAnsi="Arial" w:cs="Arial"/>
                <w:color w:val="0070C0"/>
                <w:sz w:val="24"/>
                <w:szCs w:val="24"/>
              </w:rPr>
            </w:pPr>
            <w:r w:rsidRPr="000940D4">
              <w:rPr>
                <w:rFonts w:ascii="Arial" w:hAnsi="Arial" w:cs="Arial"/>
                <w:sz w:val="24"/>
                <w:szCs w:val="24"/>
              </w:rPr>
              <w:t>II.</w:t>
            </w:r>
          </w:p>
        </w:tc>
        <w:tc>
          <w:tcPr>
            <w:tcW w:w="2340" w:type="dxa"/>
            <w:tcBorders>
              <w:top w:val="single" w:sz="4" w:space="0" w:color="auto"/>
              <w:left w:val="single" w:sz="4" w:space="0" w:color="auto"/>
              <w:bottom w:val="single" w:sz="4" w:space="0" w:color="auto"/>
              <w:right w:val="single" w:sz="4" w:space="0" w:color="auto"/>
            </w:tcBorders>
          </w:tcPr>
          <w:p w:rsidR="001A5ABF" w:rsidRPr="00AC3D62" w:rsidRDefault="000940D4">
            <w:pPr>
              <w:rPr>
                <w:rFonts w:ascii="Arial" w:hAnsi="Arial" w:cs="Arial"/>
                <w:sz w:val="24"/>
                <w:szCs w:val="24"/>
              </w:rPr>
            </w:pPr>
            <w:r>
              <w:rPr>
                <w:rFonts w:ascii="Arial" w:hAnsi="Arial" w:cs="Arial"/>
                <w:sz w:val="24"/>
                <w:szCs w:val="24"/>
              </w:rPr>
              <w:t>Zdenka</w:t>
            </w:r>
            <w:r w:rsidR="00DD271A" w:rsidRPr="00AC3D62">
              <w:rPr>
                <w:rFonts w:ascii="Arial" w:hAnsi="Arial" w:cs="Arial"/>
                <w:sz w:val="24"/>
                <w:szCs w:val="24"/>
              </w:rPr>
              <w:t xml:space="preserve"> a Martin </w:t>
            </w:r>
            <w:proofErr w:type="spellStart"/>
            <w:r w:rsidR="00DD271A" w:rsidRPr="00AC3D62">
              <w:rPr>
                <w:rFonts w:ascii="Arial" w:hAnsi="Arial" w:cs="Arial"/>
                <w:sz w:val="24"/>
                <w:szCs w:val="24"/>
              </w:rPr>
              <w:t>Lněníčkovi</w:t>
            </w:r>
            <w:proofErr w:type="spellEnd"/>
          </w:p>
          <w:p w:rsidR="00DD271A" w:rsidRPr="00AC3D62" w:rsidRDefault="00DD271A">
            <w:pPr>
              <w:rPr>
                <w:rFonts w:ascii="Arial" w:hAnsi="Arial" w:cs="Arial"/>
                <w:sz w:val="24"/>
                <w:szCs w:val="24"/>
              </w:rPr>
            </w:pPr>
            <w:r w:rsidRPr="00AC3D62">
              <w:rPr>
                <w:rFonts w:ascii="Arial" w:hAnsi="Arial" w:cs="Arial"/>
                <w:sz w:val="24"/>
                <w:szCs w:val="24"/>
              </w:rPr>
              <w:t>Nepomyšl 234</w:t>
            </w:r>
          </w:p>
        </w:tc>
        <w:tc>
          <w:tcPr>
            <w:tcW w:w="1620" w:type="dxa"/>
            <w:tcBorders>
              <w:top w:val="single" w:sz="4" w:space="0" w:color="auto"/>
              <w:left w:val="single" w:sz="4" w:space="0" w:color="auto"/>
              <w:bottom w:val="single" w:sz="4" w:space="0" w:color="auto"/>
              <w:right w:val="single" w:sz="4" w:space="0" w:color="auto"/>
            </w:tcBorders>
          </w:tcPr>
          <w:p w:rsidR="001A5ABF" w:rsidRPr="00AC3D62" w:rsidRDefault="001A5ABF">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DD271A" w:rsidRPr="00AC3D62" w:rsidRDefault="00DD271A" w:rsidP="00DD271A">
            <w:pPr>
              <w:rPr>
                <w:rFonts w:ascii="Arial" w:hAnsi="Arial" w:cs="Arial"/>
                <w:sz w:val="24"/>
                <w:szCs w:val="24"/>
              </w:rPr>
            </w:pPr>
            <w:r w:rsidRPr="00AC3D62">
              <w:rPr>
                <w:rFonts w:ascii="Arial" w:hAnsi="Arial" w:cs="Arial"/>
                <w:sz w:val="24"/>
                <w:szCs w:val="24"/>
              </w:rPr>
              <w:t xml:space="preserve">Žádám o zařazení pozemků do nového ÚP Nepomyšl jako stavební parcely: </w:t>
            </w:r>
          </w:p>
          <w:p w:rsidR="00AC3D62" w:rsidRPr="00AC3D62" w:rsidRDefault="00AC3D62" w:rsidP="00AC3D62">
            <w:pPr>
              <w:pStyle w:val="Odstavecseseznamem"/>
              <w:numPr>
                <w:ilvl w:val="0"/>
                <w:numId w:val="36"/>
              </w:numPr>
              <w:rPr>
                <w:rFonts w:ascii="Arial" w:hAnsi="Arial" w:cs="Arial"/>
              </w:rPr>
            </w:pPr>
            <w:proofErr w:type="spellStart"/>
            <w:r w:rsidRPr="00AC3D62">
              <w:rPr>
                <w:rFonts w:ascii="Arial" w:hAnsi="Arial" w:cs="Arial"/>
              </w:rPr>
              <w:t>parc.č</w:t>
            </w:r>
            <w:proofErr w:type="spellEnd"/>
            <w:r w:rsidRPr="00AC3D62">
              <w:rPr>
                <w:rFonts w:ascii="Arial" w:hAnsi="Arial" w:cs="Arial"/>
              </w:rPr>
              <w:t>. 2844 v </w:t>
            </w:r>
            <w:proofErr w:type="spellStart"/>
            <w:r w:rsidRPr="00AC3D62">
              <w:rPr>
                <w:rFonts w:ascii="Arial" w:hAnsi="Arial" w:cs="Arial"/>
              </w:rPr>
              <w:t>k.ú</w:t>
            </w:r>
            <w:proofErr w:type="spellEnd"/>
            <w:r w:rsidRPr="00AC3D62">
              <w:rPr>
                <w:rFonts w:ascii="Arial" w:hAnsi="Arial" w:cs="Arial"/>
              </w:rPr>
              <w:t>. Nepomyšl jako plochu smíšenou obytnou s možností umístění rybníčku.</w:t>
            </w:r>
          </w:p>
          <w:p w:rsidR="001A5ABF" w:rsidRPr="00AC3D62" w:rsidRDefault="001A5ABF">
            <w:pPr>
              <w:rPr>
                <w:rFonts w:ascii="Arial" w:hAnsi="Arial" w:cs="Arial"/>
                <w:sz w:val="24"/>
                <w:szCs w:val="24"/>
              </w:rPr>
            </w:pPr>
          </w:p>
        </w:tc>
        <w:tc>
          <w:tcPr>
            <w:tcW w:w="4500" w:type="dxa"/>
            <w:tcBorders>
              <w:top w:val="single" w:sz="4" w:space="0" w:color="auto"/>
              <w:left w:val="single" w:sz="4" w:space="0" w:color="auto"/>
              <w:bottom w:val="single" w:sz="4" w:space="0" w:color="auto"/>
              <w:right w:val="single" w:sz="4" w:space="0" w:color="auto"/>
            </w:tcBorders>
            <w:hideMark/>
          </w:tcPr>
          <w:p w:rsidR="001A5ABF" w:rsidRPr="001A5ABF" w:rsidRDefault="001A5ABF" w:rsidP="000940D4">
            <w:pPr>
              <w:rPr>
                <w:rFonts w:ascii="Arial" w:hAnsi="Arial" w:cs="Arial"/>
                <w:color w:val="0070C0"/>
                <w:sz w:val="24"/>
                <w:szCs w:val="24"/>
              </w:rPr>
            </w:pPr>
            <w:r w:rsidRPr="00AC3D62">
              <w:rPr>
                <w:rFonts w:ascii="Arial" w:hAnsi="Arial" w:cs="Arial"/>
                <w:sz w:val="24"/>
                <w:szCs w:val="24"/>
              </w:rPr>
              <w:t>Požadavek bude v návrhu prověřen.</w:t>
            </w:r>
            <w:r w:rsidR="00AC3D62" w:rsidRPr="00AC3D62">
              <w:rPr>
                <w:rFonts w:ascii="Arial" w:hAnsi="Arial" w:cs="Arial"/>
                <w:sz w:val="24"/>
                <w:szCs w:val="24"/>
              </w:rPr>
              <w:t xml:space="preserve"> Pozemek je veden jako </w:t>
            </w:r>
            <w:r w:rsidR="000940D4">
              <w:rPr>
                <w:rFonts w:ascii="Arial" w:hAnsi="Arial" w:cs="Arial"/>
                <w:sz w:val="24"/>
                <w:szCs w:val="24"/>
              </w:rPr>
              <w:t>trvalý travní porost</w:t>
            </w:r>
            <w:r w:rsidR="00AC3D62" w:rsidRPr="00AC3D62">
              <w:rPr>
                <w:rFonts w:ascii="Arial" w:hAnsi="Arial" w:cs="Arial"/>
                <w:sz w:val="24"/>
                <w:szCs w:val="24"/>
              </w:rPr>
              <w:t xml:space="preserve"> s BPEJ tř. ochrany III.</w:t>
            </w:r>
          </w:p>
        </w:tc>
      </w:tr>
      <w:tr w:rsidR="001A5ABF" w:rsidRPr="001A5ABF" w:rsidTr="0026449B">
        <w:trPr>
          <w:jc w:val="center"/>
        </w:trPr>
        <w:tc>
          <w:tcPr>
            <w:tcW w:w="732" w:type="dxa"/>
            <w:tcBorders>
              <w:top w:val="single" w:sz="4" w:space="0" w:color="auto"/>
              <w:left w:val="single" w:sz="4" w:space="0" w:color="auto"/>
              <w:bottom w:val="single" w:sz="4" w:space="0" w:color="auto"/>
              <w:right w:val="single" w:sz="4" w:space="0" w:color="auto"/>
            </w:tcBorders>
            <w:hideMark/>
          </w:tcPr>
          <w:p w:rsidR="001A5ABF" w:rsidRPr="000940D4" w:rsidRDefault="001A5ABF">
            <w:pPr>
              <w:rPr>
                <w:rFonts w:ascii="Arial" w:hAnsi="Arial" w:cs="Arial"/>
                <w:sz w:val="24"/>
                <w:szCs w:val="24"/>
              </w:rPr>
            </w:pPr>
            <w:r w:rsidRPr="000940D4">
              <w:rPr>
                <w:rFonts w:ascii="Arial" w:hAnsi="Arial" w:cs="Arial"/>
                <w:sz w:val="24"/>
                <w:szCs w:val="24"/>
              </w:rPr>
              <w:t>III.</w:t>
            </w:r>
          </w:p>
        </w:tc>
        <w:tc>
          <w:tcPr>
            <w:tcW w:w="2340" w:type="dxa"/>
            <w:tcBorders>
              <w:top w:val="single" w:sz="4" w:space="0" w:color="auto"/>
              <w:left w:val="single" w:sz="4" w:space="0" w:color="auto"/>
              <w:bottom w:val="single" w:sz="4" w:space="0" w:color="auto"/>
              <w:right w:val="single" w:sz="4" w:space="0" w:color="auto"/>
            </w:tcBorders>
          </w:tcPr>
          <w:p w:rsidR="001A5ABF" w:rsidRPr="000940D4" w:rsidRDefault="000940D4">
            <w:pPr>
              <w:rPr>
                <w:rFonts w:ascii="Arial" w:hAnsi="Arial" w:cs="Arial"/>
                <w:sz w:val="24"/>
                <w:szCs w:val="24"/>
              </w:rPr>
            </w:pPr>
            <w:r w:rsidRPr="000940D4">
              <w:rPr>
                <w:rFonts w:ascii="Arial" w:hAnsi="Arial" w:cs="Arial"/>
                <w:sz w:val="24"/>
                <w:szCs w:val="24"/>
              </w:rPr>
              <w:t xml:space="preserve">JUDr. </w:t>
            </w:r>
            <w:proofErr w:type="spellStart"/>
            <w:r w:rsidRPr="000940D4">
              <w:rPr>
                <w:rFonts w:ascii="Arial" w:hAnsi="Arial" w:cs="Arial"/>
                <w:sz w:val="24"/>
                <w:szCs w:val="24"/>
              </w:rPr>
              <w:t>ing.Pavel</w:t>
            </w:r>
            <w:proofErr w:type="spellEnd"/>
            <w:r w:rsidRPr="000940D4">
              <w:rPr>
                <w:rFonts w:ascii="Arial" w:hAnsi="Arial" w:cs="Arial"/>
                <w:sz w:val="24"/>
                <w:szCs w:val="24"/>
              </w:rPr>
              <w:t xml:space="preserve"> Kopecký</w:t>
            </w:r>
          </w:p>
          <w:p w:rsidR="000940D4" w:rsidRPr="000940D4" w:rsidRDefault="000940D4">
            <w:pPr>
              <w:rPr>
                <w:rFonts w:ascii="Arial" w:hAnsi="Arial" w:cs="Arial"/>
                <w:sz w:val="24"/>
                <w:szCs w:val="24"/>
              </w:rPr>
            </w:pPr>
            <w:r w:rsidRPr="000940D4">
              <w:rPr>
                <w:rFonts w:ascii="Arial" w:hAnsi="Arial" w:cs="Arial"/>
                <w:sz w:val="24"/>
                <w:szCs w:val="24"/>
              </w:rPr>
              <w:t>Nová 809/62</w:t>
            </w:r>
          </w:p>
          <w:p w:rsidR="000940D4" w:rsidRPr="000940D4" w:rsidRDefault="000940D4">
            <w:pPr>
              <w:rPr>
                <w:rFonts w:ascii="Arial" w:hAnsi="Arial" w:cs="Arial"/>
                <w:sz w:val="24"/>
                <w:szCs w:val="24"/>
              </w:rPr>
            </w:pPr>
            <w:r w:rsidRPr="000940D4">
              <w:rPr>
                <w:rFonts w:ascii="Arial" w:hAnsi="Arial" w:cs="Arial"/>
                <w:sz w:val="24"/>
                <w:szCs w:val="24"/>
              </w:rPr>
              <w:t>Častá</w:t>
            </w:r>
          </w:p>
          <w:p w:rsidR="000940D4" w:rsidRPr="000940D4" w:rsidRDefault="000940D4">
            <w:pPr>
              <w:rPr>
                <w:rFonts w:ascii="Arial" w:hAnsi="Arial" w:cs="Arial"/>
                <w:sz w:val="24"/>
                <w:szCs w:val="24"/>
              </w:rPr>
            </w:pPr>
            <w:r w:rsidRPr="000940D4">
              <w:rPr>
                <w:rFonts w:ascii="Arial" w:hAnsi="Arial" w:cs="Arial"/>
                <w:sz w:val="24"/>
                <w:szCs w:val="24"/>
              </w:rPr>
              <w:t>SR</w:t>
            </w:r>
          </w:p>
        </w:tc>
        <w:tc>
          <w:tcPr>
            <w:tcW w:w="1620" w:type="dxa"/>
            <w:tcBorders>
              <w:top w:val="single" w:sz="4" w:space="0" w:color="auto"/>
              <w:left w:val="single" w:sz="4" w:space="0" w:color="auto"/>
              <w:bottom w:val="single" w:sz="4" w:space="0" w:color="auto"/>
              <w:right w:val="single" w:sz="4" w:space="0" w:color="auto"/>
            </w:tcBorders>
          </w:tcPr>
          <w:p w:rsidR="001A5ABF" w:rsidRPr="000940D4" w:rsidRDefault="001A5ABF">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1A5ABF" w:rsidRPr="000940D4" w:rsidRDefault="000940D4">
            <w:pPr>
              <w:rPr>
                <w:rFonts w:ascii="Arial" w:hAnsi="Arial" w:cs="Arial"/>
                <w:sz w:val="24"/>
                <w:szCs w:val="24"/>
              </w:rPr>
            </w:pPr>
            <w:r w:rsidRPr="000940D4">
              <w:rPr>
                <w:rFonts w:ascii="Arial" w:hAnsi="Arial" w:cs="Arial"/>
                <w:sz w:val="24"/>
                <w:szCs w:val="24"/>
              </w:rPr>
              <w:t>Žádám o zařazení pozemku</w:t>
            </w:r>
            <w:r w:rsidRPr="00DD271A">
              <w:rPr>
                <w:rFonts w:ascii="Arial" w:hAnsi="Arial" w:cs="Arial"/>
                <w:sz w:val="24"/>
                <w:szCs w:val="24"/>
              </w:rPr>
              <w:t xml:space="preserve"> do nového ÚP Nepomyšl</w:t>
            </w:r>
            <w:r>
              <w:rPr>
                <w:rFonts w:ascii="Arial" w:hAnsi="Arial" w:cs="Arial"/>
                <w:sz w:val="24"/>
                <w:szCs w:val="24"/>
              </w:rPr>
              <w:t xml:space="preserve"> jako stavební parcelu pro výstavbu RD -</w:t>
            </w:r>
            <w:r w:rsidRPr="000940D4">
              <w:rPr>
                <w:rFonts w:ascii="Arial" w:hAnsi="Arial" w:cs="Arial"/>
                <w:sz w:val="24"/>
                <w:szCs w:val="24"/>
              </w:rPr>
              <w:t xml:space="preserve"> </w:t>
            </w:r>
            <w:proofErr w:type="spellStart"/>
            <w:r w:rsidRPr="000940D4">
              <w:rPr>
                <w:rFonts w:ascii="Arial" w:hAnsi="Arial" w:cs="Arial"/>
                <w:sz w:val="24"/>
                <w:szCs w:val="24"/>
              </w:rPr>
              <w:t>parc.č</w:t>
            </w:r>
            <w:proofErr w:type="spellEnd"/>
            <w:r>
              <w:rPr>
                <w:rFonts w:ascii="Arial" w:hAnsi="Arial" w:cs="Arial"/>
                <w:sz w:val="24"/>
                <w:szCs w:val="24"/>
              </w:rPr>
              <w:t>. 2672 v </w:t>
            </w:r>
            <w:proofErr w:type="spellStart"/>
            <w:r>
              <w:rPr>
                <w:rFonts w:ascii="Arial" w:hAnsi="Arial" w:cs="Arial"/>
                <w:sz w:val="24"/>
                <w:szCs w:val="24"/>
              </w:rPr>
              <w:t>k.ú</w:t>
            </w:r>
            <w:proofErr w:type="spellEnd"/>
            <w:r>
              <w:rPr>
                <w:rFonts w:ascii="Arial" w:hAnsi="Arial" w:cs="Arial"/>
                <w:sz w:val="24"/>
                <w:szCs w:val="24"/>
              </w:rPr>
              <w:t>. Nepomyšl.</w:t>
            </w:r>
          </w:p>
        </w:tc>
        <w:tc>
          <w:tcPr>
            <w:tcW w:w="4500" w:type="dxa"/>
            <w:tcBorders>
              <w:top w:val="single" w:sz="4" w:space="0" w:color="auto"/>
              <w:left w:val="single" w:sz="4" w:space="0" w:color="auto"/>
              <w:bottom w:val="single" w:sz="4" w:space="0" w:color="auto"/>
              <w:right w:val="single" w:sz="4" w:space="0" w:color="auto"/>
            </w:tcBorders>
            <w:hideMark/>
          </w:tcPr>
          <w:p w:rsidR="001A5ABF" w:rsidRDefault="001A5ABF">
            <w:pPr>
              <w:rPr>
                <w:rFonts w:ascii="Arial" w:hAnsi="Arial" w:cs="Arial"/>
                <w:sz w:val="24"/>
                <w:szCs w:val="24"/>
              </w:rPr>
            </w:pPr>
            <w:r w:rsidRPr="000940D4">
              <w:rPr>
                <w:rFonts w:ascii="Arial" w:hAnsi="Arial" w:cs="Arial"/>
                <w:sz w:val="24"/>
                <w:szCs w:val="24"/>
              </w:rPr>
              <w:t>Požadavek bude v návrhu prověřen.</w:t>
            </w:r>
          </w:p>
          <w:p w:rsidR="000940D4" w:rsidRPr="001A5ABF" w:rsidRDefault="000940D4">
            <w:pPr>
              <w:rPr>
                <w:rFonts w:ascii="Arial" w:hAnsi="Arial" w:cs="Arial"/>
                <w:color w:val="0070C0"/>
                <w:sz w:val="24"/>
                <w:szCs w:val="24"/>
              </w:rPr>
            </w:pPr>
            <w:r w:rsidRPr="00AC3D62">
              <w:rPr>
                <w:rFonts w:ascii="Arial" w:hAnsi="Arial" w:cs="Arial"/>
                <w:sz w:val="24"/>
                <w:szCs w:val="24"/>
              </w:rPr>
              <w:t xml:space="preserve">BPEJ tř. ochrany </w:t>
            </w:r>
            <w:proofErr w:type="spellStart"/>
            <w:r w:rsidRPr="00AC3D62">
              <w:rPr>
                <w:rFonts w:ascii="Arial" w:hAnsi="Arial" w:cs="Arial"/>
                <w:sz w:val="24"/>
                <w:szCs w:val="24"/>
              </w:rPr>
              <w:t>I</w:t>
            </w:r>
            <w:r>
              <w:rPr>
                <w:rFonts w:ascii="Arial" w:hAnsi="Arial" w:cs="Arial"/>
                <w:sz w:val="24"/>
                <w:szCs w:val="24"/>
              </w:rPr>
              <w:t>l</w:t>
            </w:r>
            <w:r w:rsidRPr="00AC3D62">
              <w:rPr>
                <w:rFonts w:ascii="Arial" w:hAnsi="Arial" w:cs="Arial"/>
                <w:sz w:val="24"/>
                <w:szCs w:val="24"/>
              </w:rPr>
              <w:t>I</w:t>
            </w:r>
            <w:proofErr w:type="spellEnd"/>
            <w:r w:rsidRPr="00AC3D62">
              <w:rPr>
                <w:rFonts w:ascii="Arial" w:hAnsi="Arial" w:cs="Arial"/>
                <w:sz w:val="24"/>
                <w:szCs w:val="24"/>
              </w:rPr>
              <w:t>.</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hideMark/>
          </w:tcPr>
          <w:p w:rsidR="001A5ABF" w:rsidRPr="000940D4" w:rsidRDefault="001A5ABF">
            <w:pPr>
              <w:rPr>
                <w:rFonts w:ascii="Arial" w:hAnsi="Arial" w:cs="Arial"/>
                <w:sz w:val="24"/>
                <w:szCs w:val="24"/>
              </w:rPr>
            </w:pPr>
            <w:r w:rsidRPr="000940D4">
              <w:rPr>
                <w:rFonts w:ascii="Arial" w:hAnsi="Arial" w:cs="Arial"/>
                <w:sz w:val="24"/>
                <w:szCs w:val="24"/>
              </w:rPr>
              <w:t>IV.</w:t>
            </w:r>
          </w:p>
        </w:tc>
        <w:tc>
          <w:tcPr>
            <w:tcW w:w="2340" w:type="dxa"/>
            <w:tcBorders>
              <w:top w:val="single" w:sz="4" w:space="0" w:color="auto"/>
              <w:left w:val="single" w:sz="4" w:space="0" w:color="auto"/>
              <w:bottom w:val="single" w:sz="4" w:space="0" w:color="auto"/>
              <w:right w:val="single" w:sz="4" w:space="0" w:color="auto"/>
            </w:tcBorders>
          </w:tcPr>
          <w:p w:rsidR="001A5ABF" w:rsidRPr="000940D4" w:rsidRDefault="000940D4">
            <w:pPr>
              <w:rPr>
                <w:rFonts w:ascii="Arial" w:hAnsi="Arial" w:cs="Arial"/>
                <w:sz w:val="24"/>
                <w:szCs w:val="24"/>
              </w:rPr>
            </w:pPr>
            <w:r w:rsidRPr="000940D4">
              <w:rPr>
                <w:rFonts w:ascii="Arial" w:hAnsi="Arial" w:cs="Arial"/>
                <w:sz w:val="24"/>
                <w:szCs w:val="24"/>
              </w:rPr>
              <w:t xml:space="preserve">Jana </w:t>
            </w:r>
            <w:proofErr w:type="spellStart"/>
            <w:r w:rsidRPr="000940D4">
              <w:rPr>
                <w:rFonts w:ascii="Arial" w:hAnsi="Arial" w:cs="Arial"/>
                <w:sz w:val="24"/>
                <w:szCs w:val="24"/>
              </w:rPr>
              <w:t>Glončáková</w:t>
            </w:r>
            <w:proofErr w:type="spellEnd"/>
          </w:p>
          <w:p w:rsidR="000940D4" w:rsidRPr="000940D4" w:rsidRDefault="000940D4">
            <w:pPr>
              <w:rPr>
                <w:rFonts w:ascii="Arial" w:hAnsi="Arial" w:cs="Arial"/>
                <w:sz w:val="24"/>
                <w:szCs w:val="24"/>
              </w:rPr>
            </w:pPr>
            <w:r w:rsidRPr="000940D4">
              <w:rPr>
                <w:rFonts w:ascii="Arial" w:hAnsi="Arial" w:cs="Arial"/>
                <w:sz w:val="24"/>
                <w:szCs w:val="24"/>
              </w:rPr>
              <w:t>Nepomyšl 71</w:t>
            </w:r>
          </w:p>
        </w:tc>
        <w:tc>
          <w:tcPr>
            <w:tcW w:w="1620" w:type="dxa"/>
            <w:tcBorders>
              <w:top w:val="single" w:sz="4" w:space="0" w:color="auto"/>
              <w:left w:val="single" w:sz="4" w:space="0" w:color="auto"/>
              <w:bottom w:val="single" w:sz="4" w:space="0" w:color="auto"/>
              <w:right w:val="single" w:sz="4" w:space="0" w:color="auto"/>
            </w:tcBorders>
          </w:tcPr>
          <w:p w:rsidR="001A5ABF" w:rsidRPr="000940D4" w:rsidRDefault="001A5ABF">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1A5ABF" w:rsidRPr="000940D4" w:rsidRDefault="000940D4" w:rsidP="000940D4">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1181/8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smíšené funkce.</w:t>
            </w:r>
          </w:p>
        </w:tc>
        <w:tc>
          <w:tcPr>
            <w:tcW w:w="4500" w:type="dxa"/>
            <w:tcBorders>
              <w:top w:val="single" w:sz="4" w:space="0" w:color="auto"/>
              <w:left w:val="single" w:sz="4" w:space="0" w:color="auto"/>
              <w:bottom w:val="single" w:sz="4" w:space="0" w:color="auto"/>
              <w:right w:val="single" w:sz="4" w:space="0" w:color="auto"/>
            </w:tcBorders>
            <w:hideMark/>
          </w:tcPr>
          <w:p w:rsidR="001A5ABF" w:rsidRPr="000940D4" w:rsidRDefault="001A5ABF" w:rsidP="000940D4">
            <w:pPr>
              <w:rPr>
                <w:rFonts w:ascii="Arial" w:hAnsi="Arial" w:cs="Arial"/>
                <w:sz w:val="24"/>
                <w:szCs w:val="24"/>
              </w:rPr>
            </w:pPr>
            <w:r w:rsidRPr="000940D4">
              <w:rPr>
                <w:rFonts w:ascii="Arial" w:hAnsi="Arial" w:cs="Arial"/>
                <w:sz w:val="24"/>
                <w:szCs w:val="24"/>
              </w:rPr>
              <w:t>Požadavek bude v návrhu prověřen.</w:t>
            </w:r>
            <w:r w:rsidR="000940D4">
              <w:rPr>
                <w:rFonts w:ascii="Arial" w:hAnsi="Arial" w:cs="Arial"/>
                <w:sz w:val="24"/>
                <w:szCs w:val="24"/>
              </w:rPr>
              <w:t xml:space="preserve"> </w:t>
            </w:r>
            <w:r w:rsidR="000940D4" w:rsidRPr="00AC3D62">
              <w:rPr>
                <w:rFonts w:ascii="Arial" w:hAnsi="Arial" w:cs="Arial"/>
                <w:sz w:val="24"/>
                <w:szCs w:val="24"/>
              </w:rPr>
              <w:t>Pozemek je veden jako orná půda s BPEJ tř. ochrany II.</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r>
              <w:rPr>
                <w:rFonts w:ascii="Arial" w:hAnsi="Arial" w:cs="Arial"/>
                <w:sz w:val="24"/>
                <w:szCs w:val="24"/>
              </w:rPr>
              <w:t>V.</w:t>
            </w:r>
          </w:p>
        </w:tc>
        <w:tc>
          <w:tcPr>
            <w:tcW w:w="234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r>
              <w:rPr>
                <w:rFonts w:ascii="Arial" w:hAnsi="Arial" w:cs="Arial"/>
                <w:sz w:val="24"/>
                <w:szCs w:val="24"/>
              </w:rPr>
              <w:t>Václav Štrunc</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0940D4" w:rsidP="000940D4">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2843/1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vesnické bydlení.</w:t>
            </w:r>
          </w:p>
        </w:tc>
        <w:tc>
          <w:tcPr>
            <w:tcW w:w="4500" w:type="dxa"/>
            <w:tcBorders>
              <w:top w:val="single" w:sz="4" w:space="0" w:color="auto"/>
              <w:left w:val="single" w:sz="4" w:space="0" w:color="auto"/>
              <w:bottom w:val="single" w:sz="4" w:space="0" w:color="auto"/>
              <w:right w:val="single" w:sz="4" w:space="0" w:color="auto"/>
            </w:tcBorders>
          </w:tcPr>
          <w:p w:rsidR="000940D4" w:rsidRPr="000940D4" w:rsidRDefault="000940D4" w:rsidP="000940D4">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 xml:space="preserve">Pozemek je veden jako </w:t>
            </w:r>
            <w:r>
              <w:rPr>
                <w:rFonts w:ascii="Arial" w:hAnsi="Arial" w:cs="Arial"/>
                <w:sz w:val="24"/>
                <w:szCs w:val="24"/>
              </w:rPr>
              <w:t>ovocný sad</w:t>
            </w:r>
            <w:r w:rsidRPr="00AC3D62">
              <w:rPr>
                <w:rFonts w:ascii="Arial" w:hAnsi="Arial" w:cs="Arial"/>
                <w:sz w:val="24"/>
                <w:szCs w:val="24"/>
              </w:rPr>
              <w:t xml:space="preserve"> s BPEJ tř. ochrany </w:t>
            </w:r>
            <w:proofErr w:type="spellStart"/>
            <w:r w:rsidRPr="00AC3D62">
              <w:rPr>
                <w:rFonts w:ascii="Arial" w:hAnsi="Arial" w:cs="Arial"/>
                <w:sz w:val="24"/>
                <w:szCs w:val="24"/>
              </w:rPr>
              <w:t>I</w:t>
            </w:r>
            <w:r>
              <w:rPr>
                <w:rFonts w:ascii="Arial" w:hAnsi="Arial" w:cs="Arial"/>
                <w:sz w:val="24"/>
                <w:szCs w:val="24"/>
              </w:rPr>
              <w:t>l</w:t>
            </w:r>
            <w:r w:rsidRPr="00AC3D62">
              <w:rPr>
                <w:rFonts w:ascii="Arial" w:hAnsi="Arial" w:cs="Arial"/>
                <w:sz w:val="24"/>
                <w:szCs w:val="24"/>
              </w:rPr>
              <w:t>I</w:t>
            </w:r>
            <w:proofErr w:type="spellEnd"/>
            <w:r w:rsidRPr="00AC3D62">
              <w:rPr>
                <w:rFonts w:ascii="Arial" w:hAnsi="Arial" w:cs="Arial"/>
                <w:sz w:val="24"/>
                <w:szCs w:val="24"/>
              </w:rPr>
              <w:t>.</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r>
              <w:rPr>
                <w:rFonts w:ascii="Arial" w:hAnsi="Arial" w:cs="Arial"/>
                <w:sz w:val="24"/>
                <w:szCs w:val="24"/>
              </w:rPr>
              <w:t>VI.</w:t>
            </w:r>
          </w:p>
        </w:tc>
        <w:tc>
          <w:tcPr>
            <w:tcW w:w="2340" w:type="dxa"/>
            <w:tcBorders>
              <w:top w:val="single" w:sz="4" w:space="0" w:color="auto"/>
              <w:left w:val="single" w:sz="4" w:space="0" w:color="auto"/>
              <w:bottom w:val="single" w:sz="4" w:space="0" w:color="auto"/>
              <w:right w:val="single" w:sz="4" w:space="0" w:color="auto"/>
            </w:tcBorders>
          </w:tcPr>
          <w:p w:rsidR="000940D4" w:rsidRDefault="000940D4">
            <w:pPr>
              <w:rPr>
                <w:rFonts w:ascii="Arial" w:hAnsi="Arial" w:cs="Arial"/>
                <w:sz w:val="24"/>
                <w:szCs w:val="24"/>
              </w:rPr>
            </w:pPr>
            <w:r>
              <w:rPr>
                <w:rFonts w:ascii="Arial" w:hAnsi="Arial" w:cs="Arial"/>
                <w:sz w:val="24"/>
                <w:szCs w:val="24"/>
              </w:rPr>
              <w:t xml:space="preserve">Jindřich </w:t>
            </w:r>
            <w:proofErr w:type="spellStart"/>
            <w:r>
              <w:rPr>
                <w:rFonts w:ascii="Arial" w:hAnsi="Arial" w:cs="Arial"/>
                <w:sz w:val="24"/>
                <w:szCs w:val="24"/>
              </w:rPr>
              <w:t>Prätorius</w:t>
            </w:r>
            <w:proofErr w:type="spellEnd"/>
          </w:p>
          <w:p w:rsidR="000940D4" w:rsidRPr="000940D4" w:rsidRDefault="000940D4">
            <w:pPr>
              <w:rPr>
                <w:rFonts w:ascii="Arial" w:hAnsi="Arial" w:cs="Arial"/>
                <w:sz w:val="24"/>
                <w:szCs w:val="24"/>
              </w:rPr>
            </w:pPr>
            <w:r>
              <w:rPr>
                <w:rFonts w:ascii="Arial" w:hAnsi="Arial" w:cs="Arial"/>
                <w:sz w:val="24"/>
                <w:szCs w:val="24"/>
              </w:rPr>
              <w:t>Nepomyšl 239</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0940D4" w:rsidP="000940D4">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578/2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smíšené funkce.</w:t>
            </w:r>
          </w:p>
        </w:tc>
        <w:tc>
          <w:tcPr>
            <w:tcW w:w="4500" w:type="dxa"/>
            <w:tcBorders>
              <w:top w:val="single" w:sz="4" w:space="0" w:color="auto"/>
              <w:left w:val="single" w:sz="4" w:space="0" w:color="auto"/>
              <w:bottom w:val="single" w:sz="4" w:space="0" w:color="auto"/>
              <w:right w:val="single" w:sz="4" w:space="0" w:color="auto"/>
            </w:tcBorders>
          </w:tcPr>
          <w:p w:rsidR="000940D4" w:rsidRDefault="000940D4" w:rsidP="000940D4">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 xml:space="preserve">Pozemek je veden jako </w:t>
            </w:r>
            <w:r>
              <w:rPr>
                <w:rFonts w:ascii="Arial" w:hAnsi="Arial" w:cs="Arial"/>
                <w:sz w:val="24"/>
                <w:szCs w:val="24"/>
              </w:rPr>
              <w:t>ovocný sad</w:t>
            </w:r>
            <w:r w:rsidRPr="00AC3D62">
              <w:rPr>
                <w:rFonts w:ascii="Arial" w:hAnsi="Arial" w:cs="Arial"/>
                <w:sz w:val="24"/>
                <w:szCs w:val="24"/>
              </w:rPr>
              <w:t xml:space="preserve"> s BPEJ tř. ochrany </w:t>
            </w:r>
            <w:proofErr w:type="spellStart"/>
            <w:r w:rsidRPr="00AC3D62">
              <w:rPr>
                <w:rFonts w:ascii="Arial" w:hAnsi="Arial" w:cs="Arial"/>
                <w:sz w:val="24"/>
                <w:szCs w:val="24"/>
              </w:rPr>
              <w:t>I</w:t>
            </w:r>
            <w:r>
              <w:rPr>
                <w:rFonts w:ascii="Arial" w:hAnsi="Arial" w:cs="Arial"/>
                <w:sz w:val="24"/>
                <w:szCs w:val="24"/>
              </w:rPr>
              <w:t>l</w:t>
            </w:r>
            <w:r w:rsidRPr="00AC3D62">
              <w:rPr>
                <w:rFonts w:ascii="Arial" w:hAnsi="Arial" w:cs="Arial"/>
                <w:sz w:val="24"/>
                <w:szCs w:val="24"/>
              </w:rPr>
              <w:t>I</w:t>
            </w:r>
            <w:proofErr w:type="spellEnd"/>
            <w:r w:rsidRPr="00AC3D62">
              <w:rPr>
                <w:rFonts w:ascii="Arial" w:hAnsi="Arial" w:cs="Arial"/>
                <w:sz w:val="24"/>
                <w:szCs w:val="24"/>
              </w:rPr>
              <w:t>.</w:t>
            </w:r>
          </w:p>
          <w:p w:rsidR="002D5C18" w:rsidRDefault="002D5C18" w:rsidP="000940D4">
            <w:pPr>
              <w:rPr>
                <w:rFonts w:ascii="Arial" w:hAnsi="Arial" w:cs="Arial"/>
                <w:sz w:val="24"/>
                <w:szCs w:val="24"/>
              </w:rPr>
            </w:pPr>
          </w:p>
          <w:p w:rsidR="002D5C18" w:rsidRPr="000940D4" w:rsidRDefault="002D5C18" w:rsidP="000940D4">
            <w:pPr>
              <w:rPr>
                <w:rFonts w:ascii="Arial" w:hAnsi="Arial" w:cs="Arial"/>
                <w:sz w:val="24"/>
                <w:szCs w:val="24"/>
              </w:rPr>
            </w:pPr>
            <w:r w:rsidRPr="002D5C18">
              <w:rPr>
                <w:rFonts w:ascii="Arial" w:hAnsi="Arial" w:cs="Arial"/>
                <w:color w:val="FF0000"/>
                <w:sz w:val="24"/>
                <w:szCs w:val="24"/>
              </w:rPr>
              <w:t>Záměr koliduje se záměrem obce.</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r>
              <w:rPr>
                <w:rFonts w:ascii="Arial" w:hAnsi="Arial" w:cs="Arial"/>
                <w:sz w:val="24"/>
                <w:szCs w:val="24"/>
              </w:rPr>
              <w:t>VII.</w:t>
            </w:r>
          </w:p>
        </w:tc>
        <w:tc>
          <w:tcPr>
            <w:tcW w:w="2340" w:type="dxa"/>
            <w:tcBorders>
              <w:top w:val="single" w:sz="4" w:space="0" w:color="auto"/>
              <w:left w:val="single" w:sz="4" w:space="0" w:color="auto"/>
              <w:bottom w:val="single" w:sz="4" w:space="0" w:color="auto"/>
              <w:right w:val="single" w:sz="4" w:space="0" w:color="auto"/>
            </w:tcBorders>
          </w:tcPr>
          <w:p w:rsidR="000940D4" w:rsidRDefault="000940D4">
            <w:pPr>
              <w:rPr>
                <w:rFonts w:ascii="Arial" w:hAnsi="Arial" w:cs="Arial"/>
                <w:sz w:val="24"/>
                <w:szCs w:val="24"/>
              </w:rPr>
            </w:pPr>
            <w:r>
              <w:rPr>
                <w:rFonts w:ascii="Arial" w:hAnsi="Arial" w:cs="Arial"/>
                <w:sz w:val="24"/>
                <w:szCs w:val="24"/>
              </w:rPr>
              <w:t xml:space="preserve">Petr </w:t>
            </w:r>
            <w:proofErr w:type="spellStart"/>
            <w:r>
              <w:rPr>
                <w:rFonts w:ascii="Arial" w:hAnsi="Arial" w:cs="Arial"/>
                <w:sz w:val="24"/>
                <w:szCs w:val="24"/>
              </w:rPr>
              <w:t>Lněníček</w:t>
            </w:r>
            <w:proofErr w:type="spellEnd"/>
          </w:p>
          <w:p w:rsidR="000940D4" w:rsidRPr="000940D4" w:rsidRDefault="000940D4">
            <w:pPr>
              <w:rPr>
                <w:rFonts w:ascii="Arial" w:hAnsi="Arial" w:cs="Arial"/>
                <w:sz w:val="24"/>
                <w:szCs w:val="24"/>
              </w:rPr>
            </w:pPr>
            <w:r>
              <w:rPr>
                <w:rFonts w:ascii="Arial" w:hAnsi="Arial" w:cs="Arial"/>
                <w:sz w:val="24"/>
                <w:szCs w:val="24"/>
              </w:rPr>
              <w:t>Nepomyšl 235</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0940D4" w:rsidP="000940D4">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1181/9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výrobu a sklady.</w:t>
            </w:r>
          </w:p>
        </w:tc>
        <w:tc>
          <w:tcPr>
            <w:tcW w:w="4500" w:type="dxa"/>
            <w:tcBorders>
              <w:top w:val="single" w:sz="4" w:space="0" w:color="auto"/>
              <w:left w:val="single" w:sz="4" w:space="0" w:color="auto"/>
              <w:bottom w:val="single" w:sz="4" w:space="0" w:color="auto"/>
              <w:right w:val="single" w:sz="4" w:space="0" w:color="auto"/>
            </w:tcBorders>
          </w:tcPr>
          <w:p w:rsidR="000940D4" w:rsidRPr="000940D4" w:rsidRDefault="000940D4" w:rsidP="000940D4">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Pozemek je veden jako orná půda s BPEJ tř. ochrany II.</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EC6D35">
            <w:pPr>
              <w:rPr>
                <w:rFonts w:ascii="Arial" w:hAnsi="Arial" w:cs="Arial"/>
                <w:sz w:val="24"/>
                <w:szCs w:val="24"/>
              </w:rPr>
            </w:pPr>
            <w:r>
              <w:rPr>
                <w:rFonts w:ascii="Arial" w:hAnsi="Arial" w:cs="Arial"/>
                <w:sz w:val="24"/>
                <w:szCs w:val="24"/>
              </w:rPr>
              <w:t>VIII.</w:t>
            </w:r>
          </w:p>
        </w:tc>
        <w:tc>
          <w:tcPr>
            <w:tcW w:w="2340" w:type="dxa"/>
            <w:tcBorders>
              <w:top w:val="single" w:sz="4" w:space="0" w:color="auto"/>
              <w:left w:val="single" w:sz="4" w:space="0" w:color="auto"/>
              <w:bottom w:val="single" w:sz="4" w:space="0" w:color="auto"/>
              <w:right w:val="single" w:sz="4" w:space="0" w:color="auto"/>
            </w:tcBorders>
          </w:tcPr>
          <w:p w:rsidR="000940D4" w:rsidRDefault="00EC6D35">
            <w:pPr>
              <w:rPr>
                <w:rFonts w:ascii="Arial" w:hAnsi="Arial" w:cs="Arial"/>
                <w:sz w:val="24"/>
                <w:szCs w:val="24"/>
              </w:rPr>
            </w:pPr>
            <w:r>
              <w:rPr>
                <w:rFonts w:ascii="Arial" w:hAnsi="Arial" w:cs="Arial"/>
                <w:sz w:val="24"/>
                <w:szCs w:val="24"/>
              </w:rPr>
              <w:t>Hana Jelínková</w:t>
            </w:r>
          </w:p>
          <w:p w:rsidR="00EC6D35" w:rsidRPr="000940D4" w:rsidRDefault="00EC6D35">
            <w:pPr>
              <w:rPr>
                <w:rFonts w:ascii="Arial" w:hAnsi="Arial" w:cs="Arial"/>
                <w:sz w:val="24"/>
                <w:szCs w:val="24"/>
              </w:rPr>
            </w:pPr>
            <w:r>
              <w:rPr>
                <w:rFonts w:ascii="Arial" w:hAnsi="Arial" w:cs="Arial"/>
                <w:sz w:val="24"/>
                <w:szCs w:val="24"/>
              </w:rPr>
              <w:t>Nepomyšl 195</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EC6D35" w:rsidP="00EC6D35">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946/1 a 947/1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vesnické bydlení.</w:t>
            </w:r>
          </w:p>
        </w:tc>
        <w:tc>
          <w:tcPr>
            <w:tcW w:w="4500" w:type="dxa"/>
            <w:tcBorders>
              <w:top w:val="single" w:sz="4" w:space="0" w:color="auto"/>
              <w:left w:val="single" w:sz="4" w:space="0" w:color="auto"/>
              <w:bottom w:val="single" w:sz="4" w:space="0" w:color="auto"/>
              <w:right w:val="single" w:sz="4" w:space="0" w:color="auto"/>
            </w:tcBorders>
          </w:tcPr>
          <w:p w:rsidR="000940D4" w:rsidRPr="000940D4" w:rsidRDefault="00EC6D35" w:rsidP="00EC6D35">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 xml:space="preserve">Pozemek je veden jako </w:t>
            </w:r>
            <w:r>
              <w:rPr>
                <w:rFonts w:ascii="Arial" w:hAnsi="Arial" w:cs="Arial"/>
                <w:sz w:val="24"/>
                <w:szCs w:val="24"/>
              </w:rPr>
              <w:t>zahrada a orná půda</w:t>
            </w:r>
            <w:r w:rsidRPr="00AC3D62">
              <w:rPr>
                <w:rFonts w:ascii="Arial" w:hAnsi="Arial" w:cs="Arial"/>
                <w:sz w:val="24"/>
                <w:szCs w:val="24"/>
              </w:rPr>
              <w:t xml:space="preserve"> s BPEJ tř. ochrany II.</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8A540E">
            <w:pPr>
              <w:rPr>
                <w:rFonts w:ascii="Arial" w:hAnsi="Arial" w:cs="Arial"/>
                <w:sz w:val="24"/>
                <w:szCs w:val="24"/>
              </w:rPr>
            </w:pPr>
            <w:r>
              <w:rPr>
                <w:rFonts w:ascii="Arial" w:hAnsi="Arial" w:cs="Arial"/>
                <w:sz w:val="24"/>
                <w:szCs w:val="24"/>
              </w:rPr>
              <w:t>IX.</w:t>
            </w:r>
          </w:p>
        </w:tc>
        <w:tc>
          <w:tcPr>
            <w:tcW w:w="2340" w:type="dxa"/>
            <w:tcBorders>
              <w:top w:val="single" w:sz="4" w:space="0" w:color="auto"/>
              <w:left w:val="single" w:sz="4" w:space="0" w:color="auto"/>
              <w:bottom w:val="single" w:sz="4" w:space="0" w:color="auto"/>
              <w:right w:val="single" w:sz="4" w:space="0" w:color="auto"/>
            </w:tcBorders>
          </w:tcPr>
          <w:p w:rsidR="000940D4" w:rsidRDefault="008A540E">
            <w:pPr>
              <w:rPr>
                <w:rFonts w:ascii="Arial" w:hAnsi="Arial" w:cs="Arial"/>
                <w:sz w:val="24"/>
                <w:szCs w:val="24"/>
              </w:rPr>
            </w:pPr>
            <w:r>
              <w:rPr>
                <w:rFonts w:ascii="Arial" w:hAnsi="Arial" w:cs="Arial"/>
                <w:sz w:val="24"/>
                <w:szCs w:val="24"/>
              </w:rPr>
              <w:t xml:space="preserve">Antonín </w:t>
            </w:r>
            <w:proofErr w:type="spellStart"/>
            <w:r>
              <w:rPr>
                <w:rFonts w:ascii="Arial" w:hAnsi="Arial" w:cs="Arial"/>
                <w:sz w:val="24"/>
                <w:szCs w:val="24"/>
              </w:rPr>
              <w:t>Lněníček</w:t>
            </w:r>
            <w:proofErr w:type="spellEnd"/>
          </w:p>
          <w:p w:rsidR="008A540E" w:rsidRPr="000940D4" w:rsidRDefault="008A540E">
            <w:pPr>
              <w:rPr>
                <w:rFonts w:ascii="Arial" w:hAnsi="Arial" w:cs="Arial"/>
                <w:sz w:val="24"/>
                <w:szCs w:val="24"/>
              </w:rPr>
            </w:pPr>
            <w:r>
              <w:rPr>
                <w:rFonts w:ascii="Arial" w:hAnsi="Arial" w:cs="Arial"/>
                <w:sz w:val="24"/>
                <w:szCs w:val="24"/>
              </w:rPr>
              <w:t>Nepomyšl 224</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D90A6F" w:rsidP="00D90A6F">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3978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smíšenou obytnou..</w:t>
            </w:r>
          </w:p>
        </w:tc>
        <w:tc>
          <w:tcPr>
            <w:tcW w:w="4500" w:type="dxa"/>
            <w:tcBorders>
              <w:top w:val="single" w:sz="4" w:space="0" w:color="auto"/>
              <w:left w:val="single" w:sz="4" w:space="0" w:color="auto"/>
              <w:bottom w:val="single" w:sz="4" w:space="0" w:color="auto"/>
              <w:right w:val="single" w:sz="4" w:space="0" w:color="auto"/>
            </w:tcBorders>
          </w:tcPr>
          <w:p w:rsidR="000940D4" w:rsidRDefault="00D90A6F" w:rsidP="000940D4">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Pozemek je veden jako orná půda s BPEJ tř. ochrany II.</w:t>
            </w:r>
            <w:r>
              <w:rPr>
                <w:rFonts w:ascii="Arial" w:hAnsi="Arial" w:cs="Arial"/>
                <w:sz w:val="24"/>
                <w:szCs w:val="24"/>
              </w:rPr>
              <w:t xml:space="preserve"> a IV.</w:t>
            </w:r>
          </w:p>
          <w:p w:rsidR="002D5C18" w:rsidRPr="002D5C18" w:rsidRDefault="002D5C18" w:rsidP="000940D4">
            <w:pPr>
              <w:rPr>
                <w:rFonts w:ascii="Arial" w:hAnsi="Arial" w:cs="Arial"/>
                <w:color w:val="FF0000"/>
                <w:sz w:val="24"/>
                <w:szCs w:val="24"/>
              </w:rPr>
            </w:pPr>
            <w:r>
              <w:rPr>
                <w:rFonts w:ascii="Arial" w:hAnsi="Arial" w:cs="Arial"/>
                <w:color w:val="FF0000"/>
                <w:sz w:val="24"/>
                <w:szCs w:val="24"/>
              </w:rPr>
              <w:t>Pokud nebudou do zastavitelné plochy zahrnuty i okolní pozemky, je tento záměr nevhodný – fragmentace krajiny.</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D90A6F">
            <w:pPr>
              <w:rPr>
                <w:rFonts w:ascii="Arial" w:hAnsi="Arial" w:cs="Arial"/>
                <w:sz w:val="24"/>
                <w:szCs w:val="24"/>
              </w:rPr>
            </w:pPr>
            <w:r>
              <w:rPr>
                <w:rFonts w:ascii="Arial" w:hAnsi="Arial" w:cs="Arial"/>
                <w:sz w:val="24"/>
                <w:szCs w:val="24"/>
              </w:rPr>
              <w:t>X.</w:t>
            </w:r>
          </w:p>
        </w:tc>
        <w:tc>
          <w:tcPr>
            <w:tcW w:w="2340" w:type="dxa"/>
            <w:tcBorders>
              <w:top w:val="single" w:sz="4" w:space="0" w:color="auto"/>
              <w:left w:val="single" w:sz="4" w:space="0" w:color="auto"/>
              <w:bottom w:val="single" w:sz="4" w:space="0" w:color="auto"/>
              <w:right w:val="single" w:sz="4" w:space="0" w:color="auto"/>
            </w:tcBorders>
          </w:tcPr>
          <w:p w:rsidR="000940D4" w:rsidRDefault="00D90A6F">
            <w:pPr>
              <w:rPr>
                <w:rFonts w:ascii="Arial" w:hAnsi="Arial" w:cs="Arial"/>
                <w:sz w:val="24"/>
                <w:szCs w:val="24"/>
              </w:rPr>
            </w:pPr>
            <w:r>
              <w:rPr>
                <w:rFonts w:ascii="Arial" w:hAnsi="Arial" w:cs="Arial"/>
                <w:sz w:val="24"/>
                <w:szCs w:val="24"/>
              </w:rPr>
              <w:t>Jaroslava a Bohumil Toušovi</w:t>
            </w:r>
          </w:p>
          <w:p w:rsidR="00D90A6F" w:rsidRPr="000940D4" w:rsidRDefault="00D90A6F" w:rsidP="00D90A6F">
            <w:pPr>
              <w:rPr>
                <w:rFonts w:ascii="Arial" w:hAnsi="Arial" w:cs="Arial"/>
                <w:sz w:val="24"/>
                <w:szCs w:val="24"/>
              </w:rPr>
            </w:pPr>
            <w:r>
              <w:rPr>
                <w:rFonts w:ascii="Arial" w:hAnsi="Arial" w:cs="Arial"/>
                <w:sz w:val="24"/>
                <w:szCs w:val="24"/>
              </w:rPr>
              <w:t>Nepomyšl 164</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Pr="000940D4" w:rsidRDefault="00D90A6F" w:rsidP="00D90A6F">
            <w:pPr>
              <w:rPr>
                <w:rFonts w:ascii="Arial" w:hAnsi="Arial" w:cs="Arial"/>
                <w:sz w:val="24"/>
                <w:szCs w:val="24"/>
              </w:rPr>
            </w:pPr>
            <w:r w:rsidRPr="000940D4">
              <w:rPr>
                <w:rFonts w:ascii="Arial" w:hAnsi="Arial" w:cs="Arial"/>
                <w:sz w:val="24"/>
                <w:szCs w:val="24"/>
              </w:rPr>
              <w:t>Žádám o zařazení pozemku</w:t>
            </w:r>
            <w:r>
              <w:rPr>
                <w:rFonts w:ascii="Arial" w:hAnsi="Arial" w:cs="Arial"/>
                <w:sz w:val="24"/>
                <w:szCs w:val="24"/>
              </w:rPr>
              <w:t xml:space="preserve"> </w:t>
            </w:r>
            <w:proofErr w:type="spellStart"/>
            <w:r>
              <w:rPr>
                <w:rFonts w:ascii="Arial" w:hAnsi="Arial" w:cs="Arial"/>
                <w:sz w:val="24"/>
                <w:szCs w:val="24"/>
              </w:rPr>
              <w:t>parc.č</w:t>
            </w:r>
            <w:proofErr w:type="spellEnd"/>
            <w:r>
              <w:rPr>
                <w:rFonts w:ascii="Arial" w:hAnsi="Arial" w:cs="Arial"/>
                <w:sz w:val="24"/>
                <w:szCs w:val="24"/>
              </w:rPr>
              <w:t>. 3057/1 v </w:t>
            </w:r>
            <w:proofErr w:type="spellStart"/>
            <w:r>
              <w:rPr>
                <w:rFonts w:ascii="Arial" w:hAnsi="Arial" w:cs="Arial"/>
                <w:sz w:val="24"/>
                <w:szCs w:val="24"/>
              </w:rPr>
              <w:t>k.ú</w:t>
            </w:r>
            <w:proofErr w:type="spellEnd"/>
            <w:r>
              <w:rPr>
                <w:rFonts w:ascii="Arial" w:hAnsi="Arial" w:cs="Arial"/>
                <w:sz w:val="24"/>
                <w:szCs w:val="24"/>
              </w:rPr>
              <w:t>. Nepomyšl</w:t>
            </w:r>
            <w:r w:rsidRPr="00DD271A">
              <w:rPr>
                <w:rFonts w:ascii="Arial" w:hAnsi="Arial" w:cs="Arial"/>
                <w:sz w:val="24"/>
                <w:szCs w:val="24"/>
              </w:rPr>
              <w:t xml:space="preserve"> do nového ÚP Nepomyšl</w:t>
            </w:r>
            <w:r>
              <w:rPr>
                <w:rFonts w:ascii="Arial" w:hAnsi="Arial" w:cs="Arial"/>
                <w:sz w:val="24"/>
                <w:szCs w:val="24"/>
              </w:rPr>
              <w:t xml:space="preserve"> jako plochu pro vesnické bydlení.</w:t>
            </w:r>
          </w:p>
        </w:tc>
        <w:tc>
          <w:tcPr>
            <w:tcW w:w="4500" w:type="dxa"/>
            <w:tcBorders>
              <w:top w:val="single" w:sz="4" w:space="0" w:color="auto"/>
              <w:left w:val="single" w:sz="4" w:space="0" w:color="auto"/>
              <w:bottom w:val="single" w:sz="4" w:space="0" w:color="auto"/>
              <w:right w:val="single" w:sz="4" w:space="0" w:color="auto"/>
            </w:tcBorders>
          </w:tcPr>
          <w:p w:rsidR="000940D4" w:rsidRPr="000940D4" w:rsidRDefault="00D90A6F" w:rsidP="00D90A6F">
            <w:pPr>
              <w:rPr>
                <w:rFonts w:ascii="Arial" w:hAnsi="Arial" w:cs="Arial"/>
                <w:sz w:val="24"/>
                <w:szCs w:val="24"/>
              </w:rPr>
            </w:pPr>
            <w:r w:rsidRPr="000940D4">
              <w:rPr>
                <w:rFonts w:ascii="Arial" w:hAnsi="Arial" w:cs="Arial"/>
                <w:sz w:val="24"/>
                <w:szCs w:val="24"/>
              </w:rPr>
              <w:t>Požadavek bude v návrhu prověřen.</w:t>
            </w:r>
            <w:r>
              <w:rPr>
                <w:rFonts w:ascii="Arial" w:hAnsi="Arial" w:cs="Arial"/>
                <w:sz w:val="24"/>
                <w:szCs w:val="24"/>
              </w:rPr>
              <w:t xml:space="preserve"> </w:t>
            </w:r>
            <w:r w:rsidRPr="00AC3D62">
              <w:rPr>
                <w:rFonts w:ascii="Arial" w:hAnsi="Arial" w:cs="Arial"/>
                <w:sz w:val="24"/>
                <w:szCs w:val="24"/>
              </w:rPr>
              <w:t xml:space="preserve">Pozemek je veden jako </w:t>
            </w:r>
            <w:r>
              <w:rPr>
                <w:rFonts w:ascii="Arial" w:hAnsi="Arial" w:cs="Arial"/>
                <w:sz w:val="24"/>
                <w:szCs w:val="24"/>
              </w:rPr>
              <w:t>ovocný sad</w:t>
            </w:r>
            <w:r w:rsidRPr="00AC3D62">
              <w:rPr>
                <w:rFonts w:ascii="Arial" w:hAnsi="Arial" w:cs="Arial"/>
                <w:sz w:val="24"/>
                <w:szCs w:val="24"/>
              </w:rPr>
              <w:t xml:space="preserve"> s BPEJ tř. ochrany II.</w:t>
            </w:r>
          </w:p>
        </w:tc>
      </w:tr>
      <w:tr w:rsidR="000940D4" w:rsidRPr="000940D4" w:rsidTr="0026449B">
        <w:trPr>
          <w:jc w:val="center"/>
        </w:trPr>
        <w:tc>
          <w:tcPr>
            <w:tcW w:w="732" w:type="dxa"/>
            <w:tcBorders>
              <w:top w:val="single" w:sz="4" w:space="0" w:color="auto"/>
              <w:left w:val="single" w:sz="4" w:space="0" w:color="auto"/>
              <w:bottom w:val="single" w:sz="4" w:space="0" w:color="auto"/>
              <w:right w:val="single" w:sz="4" w:space="0" w:color="auto"/>
            </w:tcBorders>
          </w:tcPr>
          <w:p w:rsidR="000940D4" w:rsidRPr="000940D4" w:rsidRDefault="00F4146E">
            <w:pPr>
              <w:rPr>
                <w:rFonts w:ascii="Arial" w:hAnsi="Arial" w:cs="Arial"/>
                <w:sz w:val="24"/>
                <w:szCs w:val="24"/>
              </w:rPr>
            </w:pPr>
            <w:r>
              <w:rPr>
                <w:rFonts w:ascii="Arial" w:hAnsi="Arial" w:cs="Arial"/>
                <w:sz w:val="24"/>
                <w:szCs w:val="24"/>
              </w:rPr>
              <w:t>XI.</w:t>
            </w:r>
          </w:p>
        </w:tc>
        <w:tc>
          <w:tcPr>
            <w:tcW w:w="2340" w:type="dxa"/>
            <w:tcBorders>
              <w:top w:val="single" w:sz="4" w:space="0" w:color="auto"/>
              <w:left w:val="single" w:sz="4" w:space="0" w:color="auto"/>
              <w:bottom w:val="single" w:sz="4" w:space="0" w:color="auto"/>
              <w:right w:val="single" w:sz="4" w:space="0" w:color="auto"/>
            </w:tcBorders>
          </w:tcPr>
          <w:p w:rsidR="000940D4" w:rsidRDefault="00F4146E">
            <w:pPr>
              <w:rPr>
                <w:rFonts w:ascii="Arial" w:hAnsi="Arial" w:cs="Arial"/>
                <w:sz w:val="24"/>
                <w:szCs w:val="24"/>
              </w:rPr>
            </w:pPr>
            <w:r>
              <w:rPr>
                <w:rFonts w:ascii="Arial" w:hAnsi="Arial" w:cs="Arial"/>
                <w:sz w:val="24"/>
                <w:szCs w:val="24"/>
              </w:rPr>
              <w:t>Sedlecký kaolin a.s.</w:t>
            </w:r>
          </w:p>
          <w:p w:rsidR="00F4146E" w:rsidRDefault="00F4146E">
            <w:pPr>
              <w:rPr>
                <w:rFonts w:ascii="Arial" w:hAnsi="Arial" w:cs="Arial"/>
                <w:sz w:val="24"/>
                <w:szCs w:val="24"/>
              </w:rPr>
            </w:pPr>
            <w:r>
              <w:rPr>
                <w:rFonts w:ascii="Arial" w:hAnsi="Arial" w:cs="Arial"/>
                <w:sz w:val="24"/>
                <w:szCs w:val="24"/>
              </w:rPr>
              <w:t>Božičany 167</w:t>
            </w:r>
          </w:p>
          <w:p w:rsidR="00F4146E" w:rsidRPr="000940D4" w:rsidRDefault="00F4146E">
            <w:pPr>
              <w:rPr>
                <w:rFonts w:ascii="Arial" w:hAnsi="Arial" w:cs="Arial"/>
                <w:sz w:val="24"/>
                <w:szCs w:val="24"/>
              </w:rPr>
            </w:pPr>
            <w:r>
              <w:rPr>
                <w:rFonts w:ascii="Arial" w:hAnsi="Arial" w:cs="Arial"/>
                <w:sz w:val="24"/>
                <w:szCs w:val="24"/>
              </w:rPr>
              <w:t>Božičany</w:t>
            </w:r>
          </w:p>
        </w:tc>
        <w:tc>
          <w:tcPr>
            <w:tcW w:w="1620" w:type="dxa"/>
            <w:tcBorders>
              <w:top w:val="single" w:sz="4" w:space="0" w:color="auto"/>
              <w:left w:val="single" w:sz="4" w:space="0" w:color="auto"/>
              <w:bottom w:val="single" w:sz="4" w:space="0" w:color="auto"/>
              <w:right w:val="single" w:sz="4" w:space="0" w:color="auto"/>
            </w:tcBorders>
          </w:tcPr>
          <w:p w:rsidR="000940D4" w:rsidRPr="000940D4" w:rsidRDefault="000940D4">
            <w:pPr>
              <w:rPr>
                <w:rFonts w:ascii="Arial" w:hAnsi="Arial" w:cs="Arial"/>
                <w:sz w:val="24"/>
                <w:szCs w:val="24"/>
              </w:rPr>
            </w:pPr>
          </w:p>
        </w:tc>
        <w:tc>
          <w:tcPr>
            <w:tcW w:w="6660" w:type="dxa"/>
            <w:tcBorders>
              <w:top w:val="single" w:sz="4" w:space="0" w:color="auto"/>
              <w:left w:val="single" w:sz="4" w:space="0" w:color="auto"/>
              <w:bottom w:val="single" w:sz="4" w:space="0" w:color="auto"/>
              <w:right w:val="single" w:sz="4" w:space="0" w:color="auto"/>
            </w:tcBorders>
          </w:tcPr>
          <w:p w:rsidR="000940D4" w:rsidRDefault="00480C6A" w:rsidP="000940D4">
            <w:pPr>
              <w:rPr>
                <w:rFonts w:ascii="Arial" w:hAnsi="Arial" w:cs="Arial"/>
                <w:sz w:val="24"/>
                <w:szCs w:val="24"/>
              </w:rPr>
            </w:pPr>
            <w:r>
              <w:rPr>
                <w:rFonts w:ascii="Arial" w:hAnsi="Arial" w:cs="Arial"/>
                <w:sz w:val="24"/>
                <w:szCs w:val="24"/>
              </w:rPr>
              <w:t>K návrhu zadání ÚP Nepomyšl uvádíme tyto požadavky a podněty:</w:t>
            </w:r>
          </w:p>
          <w:p w:rsidR="00480C6A" w:rsidRDefault="00480C6A" w:rsidP="00480C6A">
            <w:pPr>
              <w:pStyle w:val="Odstavecseseznamem"/>
              <w:numPr>
                <w:ilvl w:val="0"/>
                <w:numId w:val="38"/>
              </w:numPr>
              <w:rPr>
                <w:rFonts w:ascii="Arial" w:hAnsi="Arial" w:cs="Arial"/>
              </w:rPr>
            </w:pPr>
            <w:r>
              <w:rPr>
                <w:rFonts w:ascii="Arial" w:hAnsi="Arial" w:cs="Arial"/>
              </w:rPr>
              <w:t xml:space="preserve">naším záměrem je stávající zemědělský areál na pozemcích </w:t>
            </w:r>
            <w:proofErr w:type="spellStart"/>
            <w:r>
              <w:rPr>
                <w:rFonts w:ascii="Arial" w:hAnsi="Arial" w:cs="Arial"/>
              </w:rPr>
              <w:t>p.č</w:t>
            </w:r>
            <w:proofErr w:type="spellEnd"/>
            <w:r>
              <w:rPr>
                <w:rFonts w:ascii="Arial" w:hAnsi="Arial" w:cs="Arial"/>
              </w:rPr>
              <w:t xml:space="preserve">. 3061/1, 3061/2, </w:t>
            </w:r>
            <w:proofErr w:type="spellStart"/>
            <w:r>
              <w:rPr>
                <w:rFonts w:ascii="Arial" w:hAnsi="Arial" w:cs="Arial"/>
              </w:rPr>
              <w:t>stp.č</w:t>
            </w:r>
            <w:proofErr w:type="spellEnd"/>
            <w:r>
              <w:rPr>
                <w:rFonts w:ascii="Arial" w:hAnsi="Arial" w:cs="Arial"/>
              </w:rPr>
              <w:t>. 258, 259, 250, 253, 266, 267, 274 v </w:t>
            </w:r>
            <w:proofErr w:type="spellStart"/>
            <w:r>
              <w:rPr>
                <w:rFonts w:ascii="Arial" w:hAnsi="Arial" w:cs="Arial"/>
              </w:rPr>
              <w:t>k.ú</w:t>
            </w:r>
            <w:proofErr w:type="spellEnd"/>
            <w:r>
              <w:rPr>
                <w:rFonts w:ascii="Arial" w:hAnsi="Arial" w:cs="Arial"/>
              </w:rPr>
              <w:t>. Nepomyšl ve vlastnictví Sedleckého kaolinu a.s. připravit pro přestavbu na úpravnu suroviny bentonitu a kaolinu. Z těchto důvodů požadujeme nové využití celé plochy tohoto areálu v novém ÚP Nepomyšl určit jako plochu výroby a skladování.</w:t>
            </w:r>
          </w:p>
          <w:p w:rsidR="00480C6A" w:rsidRDefault="00AD6794" w:rsidP="00480C6A">
            <w:pPr>
              <w:pStyle w:val="Odstavecseseznamem"/>
              <w:numPr>
                <w:ilvl w:val="0"/>
                <w:numId w:val="38"/>
              </w:numPr>
              <w:rPr>
                <w:rFonts w:ascii="Arial" w:hAnsi="Arial" w:cs="Arial"/>
              </w:rPr>
            </w:pPr>
            <w:r>
              <w:rPr>
                <w:rFonts w:ascii="Arial" w:hAnsi="Arial" w:cs="Arial"/>
              </w:rPr>
              <w:t xml:space="preserve">Pozemek </w:t>
            </w:r>
            <w:proofErr w:type="spellStart"/>
            <w:r>
              <w:rPr>
                <w:rFonts w:ascii="Arial" w:hAnsi="Arial" w:cs="Arial"/>
              </w:rPr>
              <w:t>p.č</w:t>
            </w:r>
            <w:proofErr w:type="spellEnd"/>
            <w:r>
              <w:rPr>
                <w:rFonts w:ascii="Arial" w:hAnsi="Arial" w:cs="Arial"/>
              </w:rPr>
              <w:t xml:space="preserve">. 4081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Nepomyšl by měl být v novém ÚP Nepomyšl zanesen jako plochy zeleně, aby došlo ochrannou zelení k oddělení areálu nové</w:t>
            </w:r>
            <w:r w:rsidR="00152BF7">
              <w:rPr>
                <w:rFonts w:ascii="Arial" w:hAnsi="Arial" w:cs="Arial"/>
              </w:rPr>
              <w:t xml:space="preserve"> </w:t>
            </w:r>
            <w:r w:rsidR="002303EC">
              <w:rPr>
                <w:rFonts w:ascii="Arial" w:hAnsi="Arial" w:cs="Arial"/>
              </w:rPr>
              <w:t xml:space="preserve">úpravny bentonitu a kaolinu a pozemků </w:t>
            </w:r>
            <w:proofErr w:type="spellStart"/>
            <w:r w:rsidR="002303EC">
              <w:rPr>
                <w:rFonts w:ascii="Arial" w:hAnsi="Arial" w:cs="Arial"/>
              </w:rPr>
              <w:t>p.p.č</w:t>
            </w:r>
            <w:proofErr w:type="spellEnd"/>
            <w:r w:rsidR="002303EC">
              <w:rPr>
                <w:rFonts w:ascii="Arial" w:hAnsi="Arial" w:cs="Arial"/>
              </w:rPr>
              <w:t xml:space="preserve">. 4082, 4080, 4079, 4078 (dle </w:t>
            </w:r>
            <w:proofErr w:type="spellStart"/>
            <w:r w:rsidR="002303EC">
              <w:rPr>
                <w:rFonts w:ascii="Arial" w:hAnsi="Arial" w:cs="Arial"/>
              </w:rPr>
              <w:t>KoPÚ</w:t>
            </w:r>
            <w:proofErr w:type="spellEnd"/>
            <w:r w:rsidR="002303EC">
              <w:rPr>
                <w:rFonts w:ascii="Arial" w:hAnsi="Arial" w:cs="Arial"/>
              </w:rPr>
              <w:t>) v </w:t>
            </w:r>
            <w:proofErr w:type="spellStart"/>
            <w:r w:rsidR="002303EC">
              <w:rPr>
                <w:rFonts w:ascii="Arial" w:hAnsi="Arial" w:cs="Arial"/>
              </w:rPr>
              <w:t>k.ú</w:t>
            </w:r>
            <w:proofErr w:type="spellEnd"/>
            <w:r w:rsidR="002303EC">
              <w:rPr>
                <w:rFonts w:ascii="Arial" w:hAnsi="Arial" w:cs="Arial"/>
              </w:rPr>
              <w:t>. Nepomyšl.</w:t>
            </w:r>
          </w:p>
          <w:p w:rsidR="00152BF7" w:rsidRDefault="00152BF7" w:rsidP="00480C6A">
            <w:pPr>
              <w:pStyle w:val="Odstavecseseznamem"/>
              <w:numPr>
                <w:ilvl w:val="0"/>
                <w:numId w:val="38"/>
              </w:numPr>
              <w:rPr>
                <w:rFonts w:ascii="Arial" w:hAnsi="Arial" w:cs="Arial"/>
              </w:rPr>
            </w:pPr>
            <w:r>
              <w:rPr>
                <w:rFonts w:ascii="Arial" w:hAnsi="Arial" w:cs="Arial"/>
              </w:rPr>
              <w:t xml:space="preserve">Žádáme, aby pozemek </w:t>
            </w:r>
            <w:proofErr w:type="spellStart"/>
            <w:r>
              <w:rPr>
                <w:rFonts w:ascii="Arial" w:hAnsi="Arial" w:cs="Arial"/>
              </w:rPr>
              <w:t>p.č</w:t>
            </w:r>
            <w:proofErr w:type="spellEnd"/>
            <w:r>
              <w:rPr>
                <w:rFonts w:ascii="Arial" w:hAnsi="Arial" w:cs="Arial"/>
              </w:rPr>
              <w:t xml:space="preserve">. 4057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xml:space="preserve">. Nepomyšl, ostatní plocha, ve vlastnictví Sedleckého kaolinu a.s., byl v návrhu ÚP Nepomyšl navržen jako účelová komunikace pro dopravu těžené suroviny bentonitu a kaolinu výhradně pro potřeby dopravy Sedleckého kaolinu a.s. a KSB </w:t>
            </w:r>
            <w:proofErr w:type="spellStart"/>
            <w:r>
              <w:rPr>
                <w:rFonts w:ascii="Arial" w:hAnsi="Arial" w:cs="Arial"/>
              </w:rPr>
              <w:t>spol.s</w:t>
            </w:r>
            <w:proofErr w:type="spellEnd"/>
            <w:r>
              <w:rPr>
                <w:rFonts w:ascii="Arial" w:hAnsi="Arial" w:cs="Arial"/>
              </w:rPr>
              <w:t xml:space="preserve"> r.o.</w:t>
            </w:r>
          </w:p>
          <w:p w:rsidR="00614199" w:rsidRDefault="000F6D3F" w:rsidP="00480C6A">
            <w:pPr>
              <w:pStyle w:val="Odstavecseseznamem"/>
              <w:numPr>
                <w:ilvl w:val="0"/>
                <w:numId w:val="38"/>
              </w:numPr>
              <w:rPr>
                <w:rFonts w:ascii="Arial" w:hAnsi="Arial" w:cs="Arial"/>
              </w:rPr>
            </w:pPr>
            <w:r>
              <w:rPr>
                <w:rFonts w:ascii="Arial" w:hAnsi="Arial" w:cs="Arial"/>
              </w:rPr>
              <w:t xml:space="preserve">Přes pozemky </w:t>
            </w:r>
            <w:proofErr w:type="spellStart"/>
            <w:r>
              <w:rPr>
                <w:rFonts w:ascii="Arial" w:hAnsi="Arial" w:cs="Arial"/>
              </w:rPr>
              <w:t>p.č</w:t>
            </w:r>
            <w:proofErr w:type="spellEnd"/>
            <w:r>
              <w:rPr>
                <w:rFonts w:ascii="Arial" w:hAnsi="Arial" w:cs="Arial"/>
              </w:rPr>
              <w:t xml:space="preserve">. 4068, 4069 a 4070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xml:space="preserve">. Nepomyšl ve vlastnictví Sedleckého kaolinu a.s. požaduje naše společnost navrhnout účelovou komunikaci pro dopravu těžené suroviny bentonitu a kaolinu jako propojení hlavní komunikace na </w:t>
            </w:r>
            <w:proofErr w:type="spellStart"/>
            <w:r>
              <w:rPr>
                <w:rFonts w:ascii="Arial" w:hAnsi="Arial" w:cs="Arial"/>
              </w:rPr>
              <w:t>p.p.č</w:t>
            </w:r>
            <w:proofErr w:type="spellEnd"/>
            <w:r>
              <w:rPr>
                <w:rFonts w:ascii="Arial" w:hAnsi="Arial" w:cs="Arial"/>
              </w:rPr>
              <w:t xml:space="preserve">. 4017 (dle </w:t>
            </w:r>
            <w:proofErr w:type="spellStart"/>
            <w:r>
              <w:rPr>
                <w:rFonts w:ascii="Arial" w:hAnsi="Arial" w:cs="Arial"/>
              </w:rPr>
              <w:t>KoPÚ</w:t>
            </w:r>
            <w:proofErr w:type="spellEnd"/>
            <w:r>
              <w:rPr>
                <w:rFonts w:ascii="Arial" w:hAnsi="Arial" w:cs="Arial"/>
              </w:rPr>
              <w:t xml:space="preserve">) a areálu úpravny bentonitu a kaolinu (na </w:t>
            </w:r>
            <w:proofErr w:type="spellStart"/>
            <w:r>
              <w:rPr>
                <w:rFonts w:ascii="Arial" w:hAnsi="Arial" w:cs="Arial"/>
              </w:rPr>
              <w:t>p.č</w:t>
            </w:r>
            <w:proofErr w:type="spellEnd"/>
            <w:r>
              <w:rPr>
                <w:rFonts w:ascii="Arial" w:hAnsi="Arial" w:cs="Arial"/>
              </w:rPr>
              <w:t xml:space="preserve">. 3061/1, 3061/2, </w:t>
            </w:r>
            <w:proofErr w:type="spellStart"/>
            <w:r>
              <w:rPr>
                <w:rFonts w:ascii="Arial" w:hAnsi="Arial" w:cs="Arial"/>
              </w:rPr>
              <w:t>st.p</w:t>
            </w:r>
            <w:proofErr w:type="spellEnd"/>
            <w:r>
              <w:rPr>
                <w:rFonts w:ascii="Arial" w:hAnsi="Arial" w:cs="Arial"/>
              </w:rPr>
              <w:t>. 258, 259, 250, 253, 266, 267, 274 v </w:t>
            </w:r>
            <w:proofErr w:type="spellStart"/>
            <w:r>
              <w:rPr>
                <w:rFonts w:ascii="Arial" w:hAnsi="Arial" w:cs="Arial"/>
              </w:rPr>
              <w:t>k.ú</w:t>
            </w:r>
            <w:proofErr w:type="spellEnd"/>
            <w:r>
              <w:rPr>
                <w:rFonts w:ascii="Arial" w:hAnsi="Arial" w:cs="Arial"/>
              </w:rPr>
              <w:t xml:space="preserve">. Nepomyšl). Tato účelová komunikace bude určena výhradně pro potřeby dopravy Sedleckého kaolinu a.s. a KSB spol. s r.o. Pozemky </w:t>
            </w:r>
            <w:proofErr w:type="spellStart"/>
            <w:r>
              <w:rPr>
                <w:rFonts w:ascii="Arial" w:hAnsi="Arial" w:cs="Arial"/>
              </w:rPr>
              <w:t>p.č</w:t>
            </w:r>
            <w:proofErr w:type="spellEnd"/>
            <w:r>
              <w:rPr>
                <w:rFonts w:ascii="Arial" w:hAnsi="Arial" w:cs="Arial"/>
              </w:rPr>
              <w:t xml:space="preserve">. 4068, 4069 a 4070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Nepomyšl vně této účelové komunikace žádáme v novém ÚP ponechat jako plochy zemědělské.</w:t>
            </w:r>
          </w:p>
          <w:p w:rsidR="00C272B4" w:rsidRDefault="00C272B4" w:rsidP="00E93B39">
            <w:pPr>
              <w:pStyle w:val="Odstavecseseznamem"/>
              <w:numPr>
                <w:ilvl w:val="0"/>
                <w:numId w:val="38"/>
              </w:numPr>
              <w:rPr>
                <w:rFonts w:ascii="Arial" w:hAnsi="Arial" w:cs="Arial"/>
              </w:rPr>
            </w:pPr>
            <w:r>
              <w:rPr>
                <w:rFonts w:ascii="Arial" w:hAnsi="Arial" w:cs="Arial"/>
              </w:rPr>
              <w:t xml:space="preserve">Pozemky </w:t>
            </w:r>
            <w:proofErr w:type="spellStart"/>
            <w:r>
              <w:rPr>
                <w:rFonts w:ascii="Arial" w:hAnsi="Arial" w:cs="Arial"/>
              </w:rPr>
              <w:t>p.č</w:t>
            </w:r>
            <w:proofErr w:type="spellEnd"/>
            <w:r>
              <w:rPr>
                <w:rFonts w:ascii="Arial" w:hAnsi="Arial" w:cs="Arial"/>
              </w:rPr>
              <w:t xml:space="preserve">. 4066 a 4020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Nepomyšl ve vlastnictví Sedleckého kaol</w:t>
            </w:r>
            <w:r w:rsidR="00E93B39">
              <w:rPr>
                <w:rFonts w:ascii="Arial" w:hAnsi="Arial" w:cs="Arial"/>
              </w:rPr>
              <w:t>i</w:t>
            </w:r>
            <w:r>
              <w:rPr>
                <w:rFonts w:ascii="Arial" w:hAnsi="Arial" w:cs="Arial"/>
              </w:rPr>
              <w:t>nu a.s. žádáme v novém ÚP ponechat jako plochy zemědělské.</w:t>
            </w:r>
          </w:p>
          <w:p w:rsidR="00E93B39" w:rsidRDefault="00E93B39" w:rsidP="00E93B39">
            <w:pPr>
              <w:pStyle w:val="Odstavecseseznamem"/>
              <w:numPr>
                <w:ilvl w:val="0"/>
                <w:numId w:val="38"/>
              </w:numPr>
              <w:rPr>
                <w:rFonts w:ascii="Arial" w:hAnsi="Arial" w:cs="Arial"/>
              </w:rPr>
            </w:pPr>
            <w:r>
              <w:rPr>
                <w:rFonts w:ascii="Arial" w:hAnsi="Arial" w:cs="Arial"/>
              </w:rPr>
              <w:t xml:space="preserve">Na pozemku </w:t>
            </w:r>
            <w:proofErr w:type="spellStart"/>
            <w:r>
              <w:rPr>
                <w:rFonts w:ascii="Arial" w:hAnsi="Arial" w:cs="Arial"/>
              </w:rPr>
              <w:t>p.č</w:t>
            </w:r>
            <w:proofErr w:type="spellEnd"/>
            <w:r>
              <w:rPr>
                <w:rFonts w:ascii="Arial" w:hAnsi="Arial" w:cs="Arial"/>
              </w:rPr>
              <w:t xml:space="preserve">. 4055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xml:space="preserve">. Nepomyšl ve vlastnictví Sedleckého kaolinu a.s. se nachází vodní plocha – rybník, s přítokem na </w:t>
            </w:r>
            <w:proofErr w:type="spellStart"/>
            <w:r>
              <w:rPr>
                <w:rFonts w:ascii="Arial" w:hAnsi="Arial" w:cs="Arial"/>
              </w:rPr>
              <w:t>p.p.č</w:t>
            </w:r>
            <w:proofErr w:type="spellEnd"/>
            <w:r>
              <w:rPr>
                <w:rFonts w:ascii="Arial" w:hAnsi="Arial" w:cs="Arial"/>
              </w:rPr>
              <w:t xml:space="preserve">. 4069 (dle </w:t>
            </w:r>
            <w:proofErr w:type="spellStart"/>
            <w:r>
              <w:rPr>
                <w:rFonts w:ascii="Arial" w:hAnsi="Arial" w:cs="Arial"/>
              </w:rPr>
              <w:t>KoPÚ</w:t>
            </w:r>
            <w:proofErr w:type="spellEnd"/>
            <w:r>
              <w:rPr>
                <w:rFonts w:ascii="Arial" w:hAnsi="Arial" w:cs="Arial"/>
              </w:rPr>
              <w:t>) v </w:t>
            </w:r>
            <w:proofErr w:type="spellStart"/>
            <w:r>
              <w:rPr>
                <w:rFonts w:ascii="Arial" w:hAnsi="Arial" w:cs="Arial"/>
              </w:rPr>
              <w:t>k.ú</w:t>
            </w:r>
            <w:proofErr w:type="spellEnd"/>
            <w:r>
              <w:rPr>
                <w:rFonts w:ascii="Arial" w:hAnsi="Arial" w:cs="Arial"/>
              </w:rPr>
              <w:t>. Nepomyšl ve vlastnictví Sedleckého kaolinu a.s.</w:t>
            </w:r>
          </w:p>
          <w:p w:rsidR="00376F8E" w:rsidRDefault="00376F8E" w:rsidP="00E93B39">
            <w:pPr>
              <w:pStyle w:val="Odstavecseseznamem"/>
              <w:numPr>
                <w:ilvl w:val="0"/>
                <w:numId w:val="38"/>
              </w:numPr>
              <w:rPr>
                <w:rFonts w:ascii="Arial" w:hAnsi="Arial" w:cs="Arial"/>
              </w:rPr>
            </w:pPr>
            <w:r>
              <w:rPr>
                <w:rFonts w:ascii="Arial" w:hAnsi="Arial" w:cs="Arial"/>
              </w:rPr>
              <w:t xml:space="preserve">Pokud budou jako součást návrhu ÚP Nepomyšl řešeny také inženýrské sítě, požadujeme trasy inženýrských sítí navrhnout až na hranici pozemku </w:t>
            </w:r>
            <w:proofErr w:type="spellStart"/>
            <w:r>
              <w:rPr>
                <w:rFonts w:ascii="Arial" w:hAnsi="Arial" w:cs="Arial"/>
              </w:rPr>
              <w:t>p.č</w:t>
            </w:r>
            <w:proofErr w:type="spellEnd"/>
            <w:r>
              <w:rPr>
                <w:rFonts w:ascii="Arial" w:hAnsi="Arial" w:cs="Arial"/>
              </w:rPr>
              <w:t>. 3061/1 v </w:t>
            </w:r>
            <w:proofErr w:type="spellStart"/>
            <w:r>
              <w:rPr>
                <w:rFonts w:ascii="Arial" w:hAnsi="Arial" w:cs="Arial"/>
              </w:rPr>
              <w:t>k.ú</w:t>
            </w:r>
            <w:proofErr w:type="spellEnd"/>
            <w:r>
              <w:rPr>
                <w:rFonts w:ascii="Arial" w:hAnsi="Arial" w:cs="Arial"/>
              </w:rPr>
              <w:t>. Nepomyšl ve vlastnictví Sedleckého kaolinu a.s.</w:t>
            </w:r>
          </w:p>
          <w:p w:rsidR="00E93B39" w:rsidRDefault="00376F8E" w:rsidP="00E93B39">
            <w:pPr>
              <w:pStyle w:val="Odstavecseseznamem"/>
              <w:numPr>
                <w:ilvl w:val="0"/>
                <w:numId w:val="38"/>
              </w:numPr>
              <w:rPr>
                <w:rFonts w:ascii="Arial" w:hAnsi="Arial" w:cs="Arial"/>
              </w:rPr>
            </w:pPr>
            <w:r>
              <w:rPr>
                <w:rFonts w:ascii="Arial" w:hAnsi="Arial" w:cs="Arial"/>
              </w:rPr>
              <w:t xml:space="preserve">Pozemky </w:t>
            </w:r>
            <w:proofErr w:type="spellStart"/>
            <w:r>
              <w:rPr>
                <w:rFonts w:ascii="Arial" w:hAnsi="Arial" w:cs="Arial"/>
              </w:rPr>
              <w:t>p.č</w:t>
            </w:r>
            <w:proofErr w:type="spellEnd"/>
            <w:r>
              <w:rPr>
                <w:rFonts w:ascii="Arial" w:hAnsi="Arial" w:cs="Arial"/>
              </w:rPr>
              <w:t>. 2845/2, 2845/3 a 3021/9 v </w:t>
            </w:r>
            <w:proofErr w:type="spellStart"/>
            <w:r>
              <w:rPr>
                <w:rFonts w:ascii="Arial" w:hAnsi="Arial" w:cs="Arial"/>
              </w:rPr>
              <w:t>k.ú</w:t>
            </w:r>
            <w:proofErr w:type="spellEnd"/>
            <w:r>
              <w:rPr>
                <w:rFonts w:ascii="Arial" w:hAnsi="Arial" w:cs="Arial"/>
              </w:rPr>
              <w:t xml:space="preserve">. Nepomyšl žádáme ponechat v novém ÚP Nepomyšl jako plochu pro bydlení venkovského typu. </w:t>
            </w:r>
          </w:p>
          <w:p w:rsidR="00772F6B" w:rsidRPr="00480C6A" w:rsidRDefault="003E19EB" w:rsidP="003E19EB">
            <w:pPr>
              <w:pStyle w:val="Odstavecseseznamem"/>
              <w:numPr>
                <w:ilvl w:val="0"/>
                <w:numId w:val="38"/>
              </w:numPr>
              <w:rPr>
                <w:rFonts w:ascii="Arial" w:hAnsi="Arial" w:cs="Arial"/>
              </w:rPr>
            </w:pPr>
            <w:r>
              <w:rPr>
                <w:rFonts w:ascii="Arial" w:hAnsi="Arial" w:cs="Arial"/>
              </w:rPr>
              <w:t xml:space="preserve">V rámci záměru využití stávajícího zemědělského areálu (na </w:t>
            </w:r>
            <w:proofErr w:type="spellStart"/>
            <w:r>
              <w:rPr>
                <w:rFonts w:ascii="Arial" w:hAnsi="Arial" w:cs="Arial"/>
              </w:rPr>
              <w:t>p.p.č</w:t>
            </w:r>
            <w:proofErr w:type="spellEnd"/>
            <w:r>
              <w:rPr>
                <w:rFonts w:ascii="Arial" w:hAnsi="Arial" w:cs="Arial"/>
              </w:rPr>
              <w:t xml:space="preserve">. 3061/1, 3061/2, </w:t>
            </w:r>
            <w:proofErr w:type="spellStart"/>
            <w:r>
              <w:rPr>
                <w:rFonts w:ascii="Arial" w:hAnsi="Arial" w:cs="Arial"/>
              </w:rPr>
              <w:t>st.p.č</w:t>
            </w:r>
            <w:proofErr w:type="spellEnd"/>
            <w:r>
              <w:rPr>
                <w:rFonts w:ascii="Arial" w:hAnsi="Arial" w:cs="Arial"/>
              </w:rPr>
              <w:t xml:space="preserve">. 258, 259, 250, 253, 266, 267, 274 </w:t>
            </w:r>
            <w:proofErr w:type="spellStart"/>
            <w:r>
              <w:rPr>
                <w:rFonts w:ascii="Arial" w:hAnsi="Arial" w:cs="Arial"/>
              </w:rPr>
              <w:t>k.ú</w:t>
            </w:r>
            <w:proofErr w:type="spellEnd"/>
            <w:r>
              <w:rPr>
                <w:rFonts w:ascii="Arial" w:hAnsi="Arial" w:cs="Arial"/>
              </w:rPr>
              <w:t>. Nepomyšl) k úpravě nerostných surovin je nutné v rámci Návrhu zadání ÚP Nepomyšl prověřit dopravní propojení těžebních lokalit s tímto areálem. Jedná se především o tzv. jižní propojku – hlavní polní cestu HPC 3 (viz příloha), která byla schválena rozhodnutím Státního pozemkového úřadu č.j.: SPU 065075/2015 ze dne 16.2.2015 v rámci návrhu komplexních pozemkových úprav v </w:t>
            </w:r>
            <w:proofErr w:type="spellStart"/>
            <w:r>
              <w:rPr>
                <w:rFonts w:ascii="Arial" w:hAnsi="Arial" w:cs="Arial"/>
              </w:rPr>
              <w:t>k.ú</w:t>
            </w:r>
            <w:proofErr w:type="spellEnd"/>
            <w:r>
              <w:rPr>
                <w:rFonts w:ascii="Arial" w:hAnsi="Arial" w:cs="Arial"/>
              </w:rPr>
              <w:t xml:space="preserve">. </w:t>
            </w:r>
            <w:proofErr w:type="spellStart"/>
            <w:r>
              <w:rPr>
                <w:rFonts w:ascii="Arial" w:hAnsi="Arial" w:cs="Arial"/>
              </w:rPr>
              <w:t>Dvérce</w:t>
            </w:r>
            <w:proofErr w:type="spellEnd"/>
            <w:r>
              <w:rPr>
                <w:rFonts w:ascii="Arial" w:hAnsi="Arial" w:cs="Arial"/>
              </w:rPr>
              <w:t>. Tato cesta by měla být využívána k přepravě vytěžené suroviny bentonitu a kaolinu z lomu Nepomyšl v DP Nepomyšl (provozovatel KSB spol. s r.o.) a bentonitu z lomu Nepomyšl I v DP Nepomyšl I. (nově stanovený DP, kde se připravuje otvírka ložiska, provozovatel Sedlecký kaolin a.s.), popř. k přepravě surovin z budoucích otvírek (pozn.: KSB spol. s r.o. je 100% akcionářem společnosti Sedlecký kaolin a.s.). V rámci toho je ale bezpodmínečně nutné prověřit možnost využití tankové cesty jako veřejně přístupné komunikace. Bez částečného využití cesty pro přepravu vytěžené suroviny není možné realizovat navržený dopravní systém mimo zastavěné území Městyse Nepomyšl.</w:t>
            </w:r>
          </w:p>
        </w:tc>
        <w:tc>
          <w:tcPr>
            <w:tcW w:w="4500" w:type="dxa"/>
            <w:tcBorders>
              <w:top w:val="single" w:sz="4" w:space="0" w:color="auto"/>
              <w:left w:val="single" w:sz="4" w:space="0" w:color="auto"/>
              <w:bottom w:val="single" w:sz="4" w:space="0" w:color="auto"/>
              <w:right w:val="single" w:sz="4" w:space="0" w:color="auto"/>
            </w:tcBorders>
          </w:tcPr>
          <w:p w:rsidR="000940D4" w:rsidRDefault="000940D4" w:rsidP="000940D4">
            <w:pPr>
              <w:rPr>
                <w:rFonts w:ascii="Arial" w:hAnsi="Arial" w:cs="Arial"/>
                <w:sz w:val="24"/>
                <w:szCs w:val="24"/>
              </w:rPr>
            </w:pPr>
          </w:p>
          <w:p w:rsidR="0058755A" w:rsidRDefault="0058755A" w:rsidP="000940D4">
            <w:pPr>
              <w:rPr>
                <w:rFonts w:ascii="Arial" w:hAnsi="Arial" w:cs="Arial"/>
                <w:sz w:val="24"/>
                <w:szCs w:val="24"/>
              </w:rPr>
            </w:pPr>
          </w:p>
          <w:p w:rsidR="0058755A" w:rsidRDefault="0058755A" w:rsidP="0058755A">
            <w:pPr>
              <w:pStyle w:val="Odstavecseseznamem"/>
              <w:numPr>
                <w:ilvl w:val="0"/>
                <w:numId w:val="39"/>
              </w:numPr>
              <w:rPr>
                <w:rFonts w:ascii="Arial" w:hAnsi="Arial" w:cs="Arial"/>
              </w:rPr>
            </w:pPr>
            <w:r>
              <w:rPr>
                <w:rFonts w:ascii="Arial" w:hAnsi="Arial" w:cs="Arial"/>
              </w:rPr>
              <w:t xml:space="preserve">V návrhu bude prověřeno. Pozemek </w:t>
            </w:r>
            <w:proofErr w:type="spellStart"/>
            <w:r>
              <w:rPr>
                <w:rFonts w:ascii="Arial" w:hAnsi="Arial" w:cs="Arial"/>
              </w:rPr>
              <w:t>parc.č</w:t>
            </w:r>
            <w:proofErr w:type="spellEnd"/>
            <w:r>
              <w:rPr>
                <w:rFonts w:ascii="Arial" w:hAnsi="Arial" w:cs="Arial"/>
              </w:rPr>
              <w:t>. 3061/2 v </w:t>
            </w:r>
            <w:proofErr w:type="spellStart"/>
            <w:r>
              <w:rPr>
                <w:rFonts w:ascii="Arial" w:hAnsi="Arial" w:cs="Arial"/>
              </w:rPr>
              <w:t>k.ú</w:t>
            </w:r>
            <w:proofErr w:type="spellEnd"/>
            <w:r>
              <w:rPr>
                <w:rFonts w:ascii="Arial" w:hAnsi="Arial" w:cs="Arial"/>
              </w:rPr>
              <w:t>. Nepomyšl je v OP VDJ a vrtu podzemní vody, označené v ÚP Nepomyšl z roku 2006 jako HV 2.</w:t>
            </w:r>
          </w:p>
          <w:p w:rsidR="002303EC" w:rsidRDefault="002303EC" w:rsidP="002303EC">
            <w:pPr>
              <w:pStyle w:val="Odstavecseseznamem"/>
              <w:rPr>
                <w:rFonts w:ascii="Arial" w:hAnsi="Arial" w:cs="Arial"/>
              </w:rPr>
            </w:pPr>
          </w:p>
          <w:p w:rsidR="002303EC" w:rsidRDefault="002303EC" w:rsidP="002303EC">
            <w:pPr>
              <w:pStyle w:val="Odstavecseseznamem"/>
              <w:rPr>
                <w:rFonts w:ascii="Arial" w:hAnsi="Arial" w:cs="Arial"/>
              </w:rPr>
            </w:pPr>
          </w:p>
          <w:p w:rsidR="002303EC" w:rsidRDefault="002303EC" w:rsidP="002303EC">
            <w:pPr>
              <w:pStyle w:val="Odstavecseseznamem"/>
              <w:rPr>
                <w:rFonts w:ascii="Arial" w:hAnsi="Arial" w:cs="Arial"/>
              </w:rPr>
            </w:pPr>
          </w:p>
          <w:p w:rsidR="002303EC" w:rsidRDefault="002303EC" w:rsidP="0058755A">
            <w:pPr>
              <w:pStyle w:val="Odstavecseseznamem"/>
              <w:numPr>
                <w:ilvl w:val="0"/>
                <w:numId w:val="39"/>
              </w:numPr>
              <w:rPr>
                <w:rFonts w:ascii="Arial" w:hAnsi="Arial" w:cs="Arial"/>
              </w:rPr>
            </w:pPr>
            <w:r>
              <w:rPr>
                <w:rFonts w:ascii="Arial" w:hAnsi="Arial" w:cs="Arial"/>
              </w:rPr>
              <w:t>V návrhu bude prověřeno.</w:t>
            </w:r>
            <w:r w:rsidR="00152BF7">
              <w:rPr>
                <w:rFonts w:ascii="Arial" w:hAnsi="Arial" w:cs="Arial"/>
              </w:rPr>
              <w:t xml:space="preserve"> </w:t>
            </w:r>
          </w:p>
          <w:p w:rsidR="00614199" w:rsidRDefault="00614199" w:rsidP="00614199">
            <w:pPr>
              <w:pStyle w:val="Odstavecseseznamem"/>
              <w:ind w:left="360"/>
              <w:rPr>
                <w:rFonts w:ascii="Arial" w:hAnsi="Arial" w:cs="Arial"/>
              </w:rPr>
            </w:pPr>
          </w:p>
          <w:p w:rsidR="00614199" w:rsidRDefault="00614199" w:rsidP="00614199">
            <w:pPr>
              <w:pStyle w:val="Odstavecseseznamem"/>
              <w:ind w:left="360"/>
              <w:rPr>
                <w:rFonts w:ascii="Arial" w:hAnsi="Arial" w:cs="Arial"/>
              </w:rPr>
            </w:pPr>
          </w:p>
          <w:p w:rsidR="00614199" w:rsidRDefault="00614199" w:rsidP="00614199">
            <w:pPr>
              <w:pStyle w:val="Odstavecseseznamem"/>
              <w:ind w:left="360"/>
              <w:rPr>
                <w:rFonts w:ascii="Arial" w:hAnsi="Arial" w:cs="Arial"/>
              </w:rPr>
            </w:pPr>
          </w:p>
          <w:p w:rsidR="00614199" w:rsidRDefault="00614199" w:rsidP="00614199">
            <w:pPr>
              <w:pStyle w:val="Odstavecseseznamem"/>
              <w:ind w:left="360"/>
              <w:rPr>
                <w:rFonts w:ascii="Arial" w:hAnsi="Arial" w:cs="Arial"/>
              </w:rPr>
            </w:pPr>
          </w:p>
          <w:p w:rsidR="00614199" w:rsidRDefault="00614199" w:rsidP="00614199">
            <w:pPr>
              <w:pStyle w:val="Odstavecseseznamem"/>
              <w:numPr>
                <w:ilvl w:val="0"/>
                <w:numId w:val="39"/>
              </w:numPr>
              <w:rPr>
                <w:rFonts w:ascii="Arial" w:hAnsi="Arial" w:cs="Arial"/>
              </w:rPr>
            </w:pPr>
            <w:r w:rsidRPr="00614199">
              <w:rPr>
                <w:rFonts w:ascii="Arial" w:hAnsi="Arial" w:cs="Arial"/>
              </w:rPr>
              <w:t xml:space="preserve">V návrhu bude prověřeno. </w:t>
            </w:r>
          </w:p>
          <w:p w:rsidR="00614199" w:rsidRDefault="00614199" w:rsidP="00614199">
            <w:pPr>
              <w:rPr>
                <w:rFonts w:ascii="Arial" w:hAnsi="Arial" w:cs="Arial"/>
              </w:rPr>
            </w:pPr>
          </w:p>
          <w:p w:rsidR="00614199" w:rsidRDefault="00614199" w:rsidP="00614199">
            <w:pPr>
              <w:rPr>
                <w:rFonts w:ascii="Arial" w:hAnsi="Arial" w:cs="Arial"/>
              </w:rPr>
            </w:pPr>
          </w:p>
          <w:p w:rsidR="00614199" w:rsidRDefault="00614199" w:rsidP="00614199">
            <w:pPr>
              <w:rPr>
                <w:rFonts w:ascii="Arial" w:hAnsi="Arial" w:cs="Arial"/>
              </w:rPr>
            </w:pPr>
          </w:p>
          <w:p w:rsidR="00614199" w:rsidRPr="00614199" w:rsidRDefault="00614199" w:rsidP="00614199">
            <w:pPr>
              <w:rPr>
                <w:rFonts w:ascii="Arial" w:hAnsi="Arial" w:cs="Arial"/>
              </w:rPr>
            </w:pPr>
          </w:p>
          <w:p w:rsidR="00C272B4" w:rsidRDefault="00C272B4" w:rsidP="00C272B4">
            <w:pPr>
              <w:pStyle w:val="Odstavecseseznamem"/>
              <w:numPr>
                <w:ilvl w:val="0"/>
                <w:numId w:val="39"/>
              </w:numPr>
              <w:rPr>
                <w:rFonts w:ascii="Arial" w:hAnsi="Arial" w:cs="Arial"/>
              </w:rPr>
            </w:pPr>
            <w:r w:rsidRPr="00C272B4">
              <w:rPr>
                <w:rFonts w:ascii="Arial" w:hAnsi="Arial" w:cs="Arial"/>
              </w:rPr>
              <w:t xml:space="preserve">V návrhu bude prověřeno. </w:t>
            </w: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Default="00C272B4" w:rsidP="00C272B4">
            <w:pPr>
              <w:pStyle w:val="Odstavecseseznamem"/>
              <w:ind w:left="360"/>
              <w:rPr>
                <w:rFonts w:ascii="Arial" w:hAnsi="Arial" w:cs="Arial"/>
              </w:rPr>
            </w:pPr>
          </w:p>
          <w:p w:rsidR="00C272B4" w:rsidRPr="00C272B4" w:rsidRDefault="00C272B4" w:rsidP="00C272B4">
            <w:pPr>
              <w:pStyle w:val="Odstavecseseznamem"/>
              <w:ind w:left="360"/>
              <w:rPr>
                <w:rFonts w:ascii="Arial" w:hAnsi="Arial" w:cs="Arial"/>
              </w:rPr>
            </w:pPr>
          </w:p>
          <w:p w:rsidR="00E93B39" w:rsidRDefault="00E93B39" w:rsidP="00E93B39">
            <w:pPr>
              <w:pStyle w:val="Odstavecseseznamem"/>
              <w:numPr>
                <w:ilvl w:val="0"/>
                <w:numId w:val="39"/>
              </w:numPr>
              <w:rPr>
                <w:rFonts w:ascii="Arial" w:hAnsi="Arial" w:cs="Arial"/>
              </w:rPr>
            </w:pPr>
            <w:r w:rsidRPr="00E93B39">
              <w:rPr>
                <w:rFonts w:ascii="Arial" w:hAnsi="Arial" w:cs="Arial"/>
              </w:rPr>
              <w:t xml:space="preserve">V návrhu bude prověřeno. </w:t>
            </w:r>
          </w:p>
          <w:p w:rsidR="00E93B39" w:rsidRDefault="00E93B39" w:rsidP="00E93B39">
            <w:pPr>
              <w:pStyle w:val="Odstavecseseznamem"/>
              <w:ind w:left="360"/>
              <w:rPr>
                <w:rFonts w:ascii="Arial" w:hAnsi="Arial" w:cs="Arial"/>
              </w:rPr>
            </w:pPr>
          </w:p>
          <w:p w:rsidR="00E93B39" w:rsidRPr="00E93B39" w:rsidRDefault="00E93B39" w:rsidP="00E93B39">
            <w:pPr>
              <w:pStyle w:val="Odstavecseseznamem"/>
              <w:ind w:left="360"/>
              <w:rPr>
                <w:rFonts w:ascii="Arial" w:hAnsi="Arial" w:cs="Arial"/>
              </w:rPr>
            </w:pPr>
          </w:p>
          <w:p w:rsidR="00614199" w:rsidRDefault="00E93B39" w:rsidP="0058755A">
            <w:pPr>
              <w:pStyle w:val="Odstavecseseznamem"/>
              <w:numPr>
                <w:ilvl w:val="0"/>
                <w:numId w:val="39"/>
              </w:numPr>
              <w:rPr>
                <w:rFonts w:ascii="Arial" w:hAnsi="Arial" w:cs="Arial"/>
              </w:rPr>
            </w:pPr>
            <w:r>
              <w:rPr>
                <w:rFonts w:ascii="Arial" w:hAnsi="Arial" w:cs="Arial"/>
              </w:rPr>
              <w:t>Na vědomí.</w:t>
            </w:r>
          </w:p>
          <w:p w:rsidR="00E93B39" w:rsidRDefault="00E93B39" w:rsidP="00E93B39">
            <w:pPr>
              <w:pStyle w:val="Odstavecseseznamem"/>
              <w:ind w:left="360"/>
              <w:rPr>
                <w:rFonts w:ascii="Arial" w:hAnsi="Arial" w:cs="Arial"/>
              </w:rPr>
            </w:pPr>
          </w:p>
          <w:p w:rsidR="00E93B39" w:rsidRDefault="00E93B39" w:rsidP="00E93B39">
            <w:pPr>
              <w:pStyle w:val="Odstavecseseznamem"/>
              <w:ind w:left="360"/>
              <w:rPr>
                <w:rFonts w:ascii="Arial" w:hAnsi="Arial" w:cs="Arial"/>
              </w:rPr>
            </w:pPr>
          </w:p>
          <w:p w:rsidR="00E93B39" w:rsidRDefault="00E93B39" w:rsidP="00E93B39">
            <w:pPr>
              <w:pStyle w:val="Odstavecseseznamem"/>
              <w:ind w:left="360"/>
              <w:rPr>
                <w:rFonts w:ascii="Arial" w:hAnsi="Arial" w:cs="Arial"/>
              </w:rPr>
            </w:pPr>
          </w:p>
          <w:p w:rsidR="00376F8E" w:rsidRDefault="00376F8E" w:rsidP="00376F8E">
            <w:pPr>
              <w:pStyle w:val="Odstavecseseznamem"/>
              <w:numPr>
                <w:ilvl w:val="0"/>
                <w:numId w:val="39"/>
              </w:numPr>
              <w:rPr>
                <w:rFonts w:ascii="Arial" w:hAnsi="Arial" w:cs="Arial"/>
              </w:rPr>
            </w:pPr>
            <w:r w:rsidRPr="00376F8E">
              <w:rPr>
                <w:rFonts w:ascii="Arial" w:hAnsi="Arial" w:cs="Arial"/>
              </w:rPr>
              <w:t xml:space="preserve">V návrhu bude prověřeno. </w:t>
            </w:r>
          </w:p>
          <w:p w:rsidR="00376F8E" w:rsidRDefault="00376F8E" w:rsidP="00376F8E">
            <w:pPr>
              <w:pStyle w:val="Odstavecseseznamem"/>
              <w:ind w:left="360"/>
              <w:rPr>
                <w:rFonts w:ascii="Arial" w:hAnsi="Arial" w:cs="Arial"/>
              </w:rPr>
            </w:pPr>
          </w:p>
          <w:p w:rsidR="00376F8E" w:rsidRDefault="00376F8E" w:rsidP="00376F8E">
            <w:pPr>
              <w:pStyle w:val="Odstavecseseznamem"/>
              <w:ind w:left="360"/>
              <w:rPr>
                <w:rFonts w:ascii="Arial" w:hAnsi="Arial" w:cs="Arial"/>
              </w:rPr>
            </w:pPr>
          </w:p>
          <w:p w:rsidR="00376F8E" w:rsidRPr="00376F8E" w:rsidRDefault="00376F8E" w:rsidP="00376F8E">
            <w:pPr>
              <w:pStyle w:val="Odstavecseseznamem"/>
              <w:ind w:left="360"/>
              <w:rPr>
                <w:rFonts w:ascii="Arial" w:hAnsi="Arial" w:cs="Arial"/>
              </w:rPr>
            </w:pPr>
          </w:p>
          <w:p w:rsidR="00E93B39" w:rsidRDefault="00772F6B" w:rsidP="0058755A">
            <w:pPr>
              <w:pStyle w:val="Odstavecseseznamem"/>
              <w:numPr>
                <w:ilvl w:val="0"/>
                <w:numId w:val="39"/>
              </w:numPr>
              <w:rPr>
                <w:rFonts w:ascii="Arial" w:hAnsi="Arial" w:cs="Arial"/>
              </w:rPr>
            </w:pPr>
            <w:r>
              <w:rPr>
                <w:rFonts w:ascii="Arial" w:hAnsi="Arial" w:cs="Arial"/>
              </w:rPr>
              <w:t>Na vědomí.</w:t>
            </w:r>
          </w:p>
          <w:p w:rsidR="00772F6B" w:rsidRDefault="00772F6B" w:rsidP="00772F6B">
            <w:pPr>
              <w:pStyle w:val="Odstavecseseznamem"/>
              <w:ind w:left="360"/>
              <w:rPr>
                <w:rFonts w:ascii="Arial" w:hAnsi="Arial" w:cs="Arial"/>
              </w:rPr>
            </w:pPr>
          </w:p>
          <w:p w:rsidR="00772F6B" w:rsidRDefault="00772F6B" w:rsidP="00772F6B">
            <w:pPr>
              <w:pStyle w:val="Odstavecseseznamem"/>
              <w:ind w:left="360"/>
              <w:rPr>
                <w:rFonts w:ascii="Arial" w:hAnsi="Arial" w:cs="Arial"/>
              </w:rPr>
            </w:pPr>
          </w:p>
          <w:p w:rsidR="00772F6B" w:rsidRPr="0058755A" w:rsidRDefault="00953647" w:rsidP="0058755A">
            <w:pPr>
              <w:pStyle w:val="Odstavecseseznamem"/>
              <w:numPr>
                <w:ilvl w:val="0"/>
                <w:numId w:val="39"/>
              </w:numPr>
              <w:rPr>
                <w:rFonts w:ascii="Arial" w:hAnsi="Arial" w:cs="Arial"/>
              </w:rPr>
            </w:pPr>
            <w:r>
              <w:rPr>
                <w:rFonts w:ascii="Arial" w:hAnsi="Arial" w:cs="Arial"/>
              </w:rPr>
              <w:t>V návrhu bude prověřeno.</w:t>
            </w:r>
          </w:p>
        </w:tc>
      </w:tr>
    </w:tbl>
    <w:p w:rsidR="00F60C33" w:rsidRDefault="00F60C33">
      <w:pPr>
        <w:rPr>
          <w:rFonts w:ascii="Arial" w:hAnsi="Arial" w:cs="Arial"/>
          <w:color w:val="0070C0"/>
        </w:rPr>
      </w:pPr>
    </w:p>
    <w:p w:rsidR="00152BF7" w:rsidRDefault="00152BF7">
      <w:pPr>
        <w:rPr>
          <w:rFonts w:ascii="Arial" w:hAnsi="Arial" w:cs="Arial"/>
          <w:color w:val="0070C0"/>
        </w:rPr>
      </w:pPr>
    </w:p>
    <w:p w:rsidR="00152BF7" w:rsidRDefault="00152BF7">
      <w:pPr>
        <w:rPr>
          <w:rFonts w:ascii="Arial" w:hAnsi="Arial" w:cs="Arial"/>
          <w:color w:val="0070C0"/>
        </w:rPr>
      </w:pPr>
    </w:p>
    <w:p w:rsidR="00152BF7" w:rsidRDefault="00152BF7">
      <w:pPr>
        <w:rPr>
          <w:rFonts w:ascii="Arial" w:hAnsi="Arial" w:cs="Arial"/>
          <w:color w:val="0070C0"/>
        </w:rPr>
      </w:pPr>
    </w:p>
    <w:p w:rsidR="00152BF7" w:rsidRDefault="00152BF7">
      <w:pPr>
        <w:rPr>
          <w:rFonts w:ascii="Arial" w:hAnsi="Arial" w:cs="Arial"/>
          <w:color w:val="0070C0"/>
        </w:rPr>
      </w:pPr>
    </w:p>
    <w:p w:rsidR="00955F6A" w:rsidRPr="00955F6A" w:rsidRDefault="00955F6A">
      <w:pPr>
        <w:rPr>
          <w:rFonts w:ascii="Arial" w:hAnsi="Arial" w:cs="Arial"/>
          <w:b/>
          <w:sz w:val="24"/>
          <w:szCs w:val="24"/>
          <w:u w:val="single"/>
        </w:rPr>
      </w:pPr>
      <w:r w:rsidRPr="00955F6A">
        <w:rPr>
          <w:rFonts w:ascii="Arial" w:hAnsi="Arial" w:cs="Arial"/>
          <w:b/>
          <w:sz w:val="24"/>
          <w:szCs w:val="24"/>
          <w:u w:val="single"/>
        </w:rPr>
        <w:t xml:space="preserve">II. Požadavky </w:t>
      </w:r>
      <w:proofErr w:type="spellStart"/>
      <w:r>
        <w:rPr>
          <w:rFonts w:ascii="Arial" w:hAnsi="Arial" w:cs="Arial"/>
          <w:b/>
          <w:sz w:val="24"/>
          <w:szCs w:val="24"/>
          <w:u w:val="single"/>
        </w:rPr>
        <w:t>m</w:t>
      </w:r>
      <w:r w:rsidRPr="00955F6A">
        <w:rPr>
          <w:rFonts w:ascii="Arial" w:hAnsi="Arial" w:cs="Arial"/>
          <w:b/>
          <w:sz w:val="24"/>
          <w:szCs w:val="24"/>
          <w:u w:val="single"/>
        </w:rPr>
        <w:t>anž</w:t>
      </w:r>
      <w:proofErr w:type="spellEnd"/>
      <w:r w:rsidRPr="00955F6A">
        <w:rPr>
          <w:rFonts w:ascii="Arial" w:hAnsi="Arial" w:cs="Arial"/>
          <w:b/>
          <w:sz w:val="24"/>
          <w:szCs w:val="24"/>
          <w:u w:val="single"/>
        </w:rPr>
        <w:t xml:space="preserve">. </w:t>
      </w:r>
      <w:proofErr w:type="spellStart"/>
      <w:r w:rsidRPr="00955F6A">
        <w:rPr>
          <w:rFonts w:ascii="Arial" w:hAnsi="Arial" w:cs="Arial"/>
          <w:b/>
          <w:sz w:val="24"/>
          <w:szCs w:val="24"/>
          <w:u w:val="single"/>
        </w:rPr>
        <w:t>Lněníčkových</w:t>
      </w:r>
      <w:proofErr w:type="spellEnd"/>
      <w:r w:rsidRPr="00955F6A">
        <w:rPr>
          <w:rFonts w:ascii="Arial" w:hAnsi="Arial" w:cs="Arial"/>
          <w:b/>
          <w:sz w:val="24"/>
          <w:szCs w:val="24"/>
          <w:u w:val="single"/>
        </w:rPr>
        <w:t>:</w:t>
      </w:r>
    </w:p>
    <w:p w:rsidR="00955F6A" w:rsidRDefault="00955F6A">
      <w:pPr>
        <w:rPr>
          <w:rFonts w:ascii="Arial" w:hAnsi="Arial" w:cs="Arial"/>
          <w:color w:val="0070C0"/>
        </w:rPr>
      </w:pPr>
    </w:p>
    <w:p w:rsidR="00955F6A" w:rsidRDefault="00964511">
      <w:pPr>
        <w:rPr>
          <w:rFonts w:ascii="Arial" w:hAnsi="Arial" w:cs="Arial"/>
          <w:color w:val="0070C0"/>
        </w:rPr>
      </w:pPr>
      <w:r w:rsidRPr="00964511">
        <w:rPr>
          <w:rFonts w:ascii="Arial" w:hAnsi="Arial" w:cs="Arial"/>
          <w:noProof/>
          <w:color w:val="0070C0"/>
        </w:rPr>
        <w:drawing>
          <wp:inline distT="0" distB="0" distL="0" distR="0">
            <wp:extent cx="8892540" cy="4982429"/>
            <wp:effectExtent l="0" t="0" r="3810" b="8890"/>
            <wp:docPr id="6" name="Obrázek 6" descr="C:\Users\herejkova\Desktop\lněníčkov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lněníčkovi.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2540" cy="4982429"/>
                    </a:xfrm>
                    <a:prstGeom prst="rect">
                      <a:avLst/>
                    </a:prstGeom>
                    <a:noFill/>
                    <a:ln>
                      <a:noFill/>
                    </a:ln>
                  </pic:spPr>
                </pic:pic>
              </a:graphicData>
            </a:graphic>
          </wp:inline>
        </w:drawing>
      </w:r>
    </w:p>
    <w:p w:rsidR="00964511" w:rsidRDefault="00964511" w:rsidP="00152BF7">
      <w:pPr>
        <w:rPr>
          <w:rFonts w:ascii="Arial" w:hAnsi="Arial" w:cs="Arial"/>
          <w:b/>
          <w:sz w:val="24"/>
          <w:szCs w:val="24"/>
          <w:u w:val="single"/>
        </w:rPr>
      </w:pPr>
    </w:p>
    <w:p w:rsidR="00964511" w:rsidRDefault="009A76D8" w:rsidP="00152BF7">
      <w:pPr>
        <w:rPr>
          <w:rFonts w:ascii="Arial" w:hAnsi="Arial" w:cs="Arial"/>
          <w:b/>
          <w:sz w:val="24"/>
          <w:szCs w:val="24"/>
          <w:u w:val="single"/>
        </w:rPr>
      </w:pPr>
      <w:r>
        <w:rPr>
          <w:rFonts w:ascii="Arial" w:hAnsi="Arial" w:cs="Arial"/>
          <w:b/>
          <w:sz w:val="24"/>
          <w:szCs w:val="24"/>
          <w:u w:val="single"/>
        </w:rPr>
        <w:t>III. Požadavek JUDr. Kopeckého:</w:t>
      </w:r>
    </w:p>
    <w:p w:rsidR="009A76D8" w:rsidRDefault="009A76D8" w:rsidP="00152BF7">
      <w:pPr>
        <w:rPr>
          <w:rFonts w:ascii="Arial" w:hAnsi="Arial" w:cs="Arial"/>
          <w:b/>
          <w:sz w:val="24"/>
          <w:szCs w:val="24"/>
          <w:u w:val="single"/>
        </w:rPr>
      </w:pPr>
    </w:p>
    <w:p w:rsidR="009A76D8" w:rsidRDefault="009A76D8" w:rsidP="00152BF7">
      <w:pPr>
        <w:rPr>
          <w:rFonts w:ascii="Arial" w:hAnsi="Arial" w:cs="Arial"/>
          <w:b/>
          <w:sz w:val="24"/>
          <w:szCs w:val="24"/>
          <w:u w:val="single"/>
        </w:rPr>
      </w:pPr>
      <w:r w:rsidRPr="009A76D8">
        <w:rPr>
          <w:rFonts w:ascii="Arial" w:hAnsi="Arial" w:cs="Arial"/>
          <w:b/>
          <w:noProof/>
          <w:sz w:val="24"/>
          <w:szCs w:val="24"/>
          <w:u w:val="single"/>
        </w:rPr>
        <w:drawing>
          <wp:inline distT="0" distB="0" distL="0" distR="0">
            <wp:extent cx="8892540" cy="5107202"/>
            <wp:effectExtent l="0" t="0" r="3810" b="0"/>
            <wp:docPr id="7" name="Obrázek 7" descr="C:\Users\herejkova\Desktop\kopeck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rejkova\Desktop\kopecký.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92540" cy="5107202"/>
                    </a:xfrm>
                    <a:prstGeom prst="rect">
                      <a:avLst/>
                    </a:prstGeom>
                    <a:noFill/>
                    <a:ln>
                      <a:noFill/>
                    </a:ln>
                  </pic:spPr>
                </pic:pic>
              </a:graphicData>
            </a:graphic>
          </wp:inline>
        </w:drawing>
      </w:r>
    </w:p>
    <w:p w:rsidR="009A76D8" w:rsidRDefault="009A76D8" w:rsidP="00152BF7">
      <w:pPr>
        <w:rPr>
          <w:rFonts w:ascii="Arial" w:hAnsi="Arial" w:cs="Arial"/>
          <w:b/>
          <w:sz w:val="24"/>
          <w:szCs w:val="24"/>
          <w:u w:val="single"/>
        </w:rPr>
      </w:pPr>
    </w:p>
    <w:p w:rsidR="009A76D8" w:rsidRDefault="001811BB" w:rsidP="00152BF7">
      <w:pPr>
        <w:rPr>
          <w:rFonts w:ascii="Arial" w:hAnsi="Arial" w:cs="Arial"/>
          <w:b/>
          <w:sz w:val="24"/>
          <w:szCs w:val="24"/>
          <w:u w:val="single"/>
        </w:rPr>
      </w:pPr>
      <w:r>
        <w:rPr>
          <w:rFonts w:ascii="Arial" w:hAnsi="Arial" w:cs="Arial"/>
          <w:b/>
          <w:sz w:val="24"/>
          <w:szCs w:val="24"/>
          <w:u w:val="single"/>
        </w:rPr>
        <w:t xml:space="preserve">IV. Požadavek Jany </w:t>
      </w:r>
      <w:proofErr w:type="spellStart"/>
      <w:r>
        <w:rPr>
          <w:rFonts w:ascii="Arial" w:hAnsi="Arial" w:cs="Arial"/>
          <w:b/>
          <w:sz w:val="24"/>
          <w:szCs w:val="24"/>
          <w:u w:val="single"/>
        </w:rPr>
        <w:t>Glončákové</w:t>
      </w:r>
      <w:proofErr w:type="spellEnd"/>
    </w:p>
    <w:p w:rsidR="001811BB" w:rsidRDefault="001811BB" w:rsidP="00152BF7">
      <w:pPr>
        <w:rPr>
          <w:rFonts w:ascii="Arial" w:hAnsi="Arial" w:cs="Arial"/>
          <w:b/>
          <w:sz w:val="24"/>
          <w:szCs w:val="24"/>
          <w:u w:val="single"/>
        </w:rPr>
      </w:pPr>
    </w:p>
    <w:p w:rsidR="001811BB" w:rsidRDefault="001811BB" w:rsidP="00152BF7">
      <w:pPr>
        <w:rPr>
          <w:rFonts w:ascii="Arial" w:hAnsi="Arial" w:cs="Arial"/>
          <w:b/>
          <w:sz w:val="24"/>
          <w:szCs w:val="24"/>
          <w:u w:val="single"/>
        </w:rPr>
      </w:pPr>
      <w:r w:rsidRPr="001811BB">
        <w:rPr>
          <w:rFonts w:ascii="Arial" w:hAnsi="Arial" w:cs="Arial"/>
          <w:b/>
          <w:noProof/>
          <w:sz w:val="24"/>
          <w:szCs w:val="24"/>
          <w:u w:val="single"/>
        </w:rPr>
        <w:drawing>
          <wp:inline distT="0" distB="0" distL="0" distR="0">
            <wp:extent cx="8892540" cy="5088277"/>
            <wp:effectExtent l="0" t="0" r="3810" b="0"/>
            <wp:docPr id="8" name="Obrázek 8" descr="C:\Users\herejkova\Desktop\glončá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glončák.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892540" cy="5088277"/>
                    </a:xfrm>
                    <a:prstGeom prst="rect">
                      <a:avLst/>
                    </a:prstGeom>
                    <a:noFill/>
                    <a:ln>
                      <a:noFill/>
                    </a:ln>
                  </pic:spPr>
                </pic:pic>
              </a:graphicData>
            </a:graphic>
          </wp:inline>
        </w:drawing>
      </w:r>
    </w:p>
    <w:p w:rsidR="00964511" w:rsidRDefault="00964511" w:rsidP="00152BF7">
      <w:pPr>
        <w:rPr>
          <w:rFonts w:ascii="Arial" w:hAnsi="Arial" w:cs="Arial"/>
          <w:b/>
          <w:sz w:val="24"/>
          <w:szCs w:val="24"/>
          <w:u w:val="single"/>
        </w:rPr>
      </w:pPr>
    </w:p>
    <w:p w:rsidR="006268AC" w:rsidRDefault="006268AC" w:rsidP="00152BF7">
      <w:pPr>
        <w:rPr>
          <w:rFonts w:ascii="Arial" w:hAnsi="Arial" w:cs="Arial"/>
          <w:b/>
          <w:sz w:val="24"/>
          <w:szCs w:val="24"/>
          <w:u w:val="single"/>
        </w:rPr>
      </w:pPr>
      <w:r>
        <w:rPr>
          <w:rFonts w:ascii="Arial" w:hAnsi="Arial" w:cs="Arial"/>
          <w:b/>
          <w:sz w:val="24"/>
          <w:szCs w:val="24"/>
          <w:u w:val="single"/>
        </w:rPr>
        <w:t>V. Požadavek Václava Štrunce</w:t>
      </w:r>
    </w:p>
    <w:p w:rsidR="006268AC" w:rsidRDefault="006268AC" w:rsidP="00152BF7">
      <w:pPr>
        <w:rPr>
          <w:rFonts w:ascii="Arial" w:hAnsi="Arial" w:cs="Arial"/>
          <w:b/>
          <w:sz w:val="24"/>
          <w:szCs w:val="24"/>
          <w:u w:val="single"/>
        </w:rPr>
      </w:pPr>
    </w:p>
    <w:p w:rsidR="006268AC" w:rsidRDefault="00793E6C" w:rsidP="00152BF7">
      <w:pPr>
        <w:rPr>
          <w:rFonts w:ascii="Arial" w:hAnsi="Arial" w:cs="Arial"/>
          <w:b/>
          <w:sz w:val="24"/>
          <w:szCs w:val="24"/>
          <w:u w:val="single"/>
        </w:rPr>
      </w:pPr>
      <w:r w:rsidRPr="00793E6C">
        <w:rPr>
          <w:rFonts w:ascii="Arial" w:hAnsi="Arial" w:cs="Arial"/>
          <w:b/>
          <w:noProof/>
          <w:sz w:val="24"/>
          <w:szCs w:val="24"/>
          <w:u w:val="single"/>
        </w:rPr>
        <w:drawing>
          <wp:inline distT="0" distB="0" distL="0" distR="0">
            <wp:extent cx="8892540" cy="5037529"/>
            <wp:effectExtent l="0" t="0" r="3810" b="0"/>
            <wp:docPr id="9" name="Obrázek 9" descr="C:\Users\herejkova\Desktop\štru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erejkova\Desktop\štrunc.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92540" cy="5037529"/>
                    </a:xfrm>
                    <a:prstGeom prst="rect">
                      <a:avLst/>
                    </a:prstGeom>
                    <a:noFill/>
                    <a:ln>
                      <a:noFill/>
                    </a:ln>
                  </pic:spPr>
                </pic:pic>
              </a:graphicData>
            </a:graphic>
          </wp:inline>
        </w:drawing>
      </w:r>
    </w:p>
    <w:p w:rsidR="006268AC" w:rsidRDefault="006268AC" w:rsidP="00152BF7">
      <w:pPr>
        <w:rPr>
          <w:rFonts w:ascii="Arial" w:hAnsi="Arial" w:cs="Arial"/>
          <w:b/>
          <w:sz w:val="24"/>
          <w:szCs w:val="24"/>
          <w:u w:val="single"/>
        </w:rPr>
      </w:pPr>
    </w:p>
    <w:p w:rsidR="00793E6C" w:rsidRDefault="00793E6C" w:rsidP="00152BF7">
      <w:pPr>
        <w:rPr>
          <w:rFonts w:ascii="Arial" w:hAnsi="Arial" w:cs="Arial"/>
          <w:b/>
          <w:sz w:val="24"/>
          <w:szCs w:val="24"/>
          <w:u w:val="single"/>
        </w:rPr>
      </w:pPr>
      <w:r>
        <w:rPr>
          <w:rFonts w:ascii="Arial" w:hAnsi="Arial" w:cs="Arial"/>
          <w:b/>
          <w:sz w:val="24"/>
          <w:szCs w:val="24"/>
          <w:u w:val="single"/>
        </w:rPr>
        <w:t xml:space="preserve">VI. Požadavek Jindřicha </w:t>
      </w:r>
      <w:proofErr w:type="spellStart"/>
      <w:r>
        <w:rPr>
          <w:rFonts w:ascii="Arial" w:hAnsi="Arial" w:cs="Arial"/>
          <w:b/>
          <w:sz w:val="24"/>
          <w:szCs w:val="24"/>
          <w:u w:val="single"/>
        </w:rPr>
        <w:t>Prätoriuse</w:t>
      </w:r>
      <w:proofErr w:type="spellEnd"/>
      <w:r>
        <w:rPr>
          <w:rFonts w:ascii="Arial" w:hAnsi="Arial" w:cs="Arial"/>
          <w:b/>
          <w:sz w:val="24"/>
          <w:szCs w:val="24"/>
          <w:u w:val="single"/>
        </w:rPr>
        <w:t>:</w:t>
      </w:r>
    </w:p>
    <w:p w:rsidR="00793E6C" w:rsidRDefault="00793E6C" w:rsidP="00152BF7">
      <w:pPr>
        <w:rPr>
          <w:rFonts w:ascii="Arial" w:hAnsi="Arial" w:cs="Arial"/>
          <w:b/>
          <w:sz w:val="24"/>
          <w:szCs w:val="24"/>
          <w:u w:val="single"/>
        </w:rPr>
      </w:pPr>
    </w:p>
    <w:p w:rsidR="00793E6C" w:rsidRDefault="00DA3D40" w:rsidP="00152BF7">
      <w:pPr>
        <w:rPr>
          <w:rFonts w:ascii="Arial" w:hAnsi="Arial" w:cs="Arial"/>
          <w:b/>
          <w:sz w:val="24"/>
          <w:szCs w:val="24"/>
          <w:u w:val="single"/>
        </w:rPr>
      </w:pPr>
      <w:r w:rsidRPr="00DA3D40">
        <w:rPr>
          <w:rFonts w:ascii="Arial" w:hAnsi="Arial" w:cs="Arial"/>
          <w:b/>
          <w:noProof/>
          <w:sz w:val="24"/>
          <w:szCs w:val="24"/>
          <w:u w:val="single"/>
        </w:rPr>
        <w:drawing>
          <wp:inline distT="0" distB="0" distL="0" distR="0">
            <wp:extent cx="8892540" cy="5087444"/>
            <wp:effectExtent l="0" t="0" r="3810" b="0"/>
            <wp:docPr id="10" name="Obrázek 10" descr="C:\Users\herejkova\Desktop\p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rejkova\Desktop\prato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92540" cy="5087444"/>
                    </a:xfrm>
                    <a:prstGeom prst="rect">
                      <a:avLst/>
                    </a:prstGeom>
                    <a:noFill/>
                    <a:ln>
                      <a:noFill/>
                    </a:ln>
                  </pic:spPr>
                </pic:pic>
              </a:graphicData>
            </a:graphic>
          </wp:inline>
        </w:drawing>
      </w:r>
    </w:p>
    <w:p w:rsidR="00793E6C" w:rsidRDefault="00793E6C" w:rsidP="00152BF7">
      <w:pPr>
        <w:rPr>
          <w:rFonts w:ascii="Arial" w:hAnsi="Arial" w:cs="Arial"/>
          <w:b/>
          <w:sz w:val="24"/>
          <w:szCs w:val="24"/>
          <w:u w:val="single"/>
        </w:rPr>
      </w:pPr>
    </w:p>
    <w:p w:rsidR="00DA3D40" w:rsidRDefault="0018798D" w:rsidP="00152BF7">
      <w:pPr>
        <w:rPr>
          <w:rFonts w:ascii="Arial" w:hAnsi="Arial" w:cs="Arial"/>
          <w:b/>
          <w:sz w:val="24"/>
          <w:szCs w:val="24"/>
          <w:u w:val="single"/>
        </w:rPr>
      </w:pPr>
      <w:r>
        <w:rPr>
          <w:rFonts w:ascii="Arial" w:hAnsi="Arial" w:cs="Arial"/>
          <w:b/>
          <w:sz w:val="24"/>
          <w:szCs w:val="24"/>
          <w:u w:val="single"/>
        </w:rPr>
        <w:t xml:space="preserve">VII. Požadavek Petra </w:t>
      </w:r>
      <w:proofErr w:type="spellStart"/>
      <w:r>
        <w:rPr>
          <w:rFonts w:ascii="Arial" w:hAnsi="Arial" w:cs="Arial"/>
          <w:b/>
          <w:sz w:val="24"/>
          <w:szCs w:val="24"/>
          <w:u w:val="single"/>
        </w:rPr>
        <w:t>Lněníčka</w:t>
      </w:r>
      <w:proofErr w:type="spellEnd"/>
      <w:r>
        <w:rPr>
          <w:rFonts w:ascii="Arial" w:hAnsi="Arial" w:cs="Arial"/>
          <w:b/>
          <w:sz w:val="24"/>
          <w:szCs w:val="24"/>
          <w:u w:val="single"/>
        </w:rPr>
        <w:t>:</w:t>
      </w:r>
    </w:p>
    <w:p w:rsidR="0018798D" w:rsidRDefault="0018798D" w:rsidP="00152BF7">
      <w:pPr>
        <w:rPr>
          <w:rFonts w:ascii="Arial" w:hAnsi="Arial" w:cs="Arial"/>
          <w:b/>
          <w:sz w:val="24"/>
          <w:szCs w:val="24"/>
          <w:u w:val="single"/>
        </w:rPr>
      </w:pPr>
    </w:p>
    <w:p w:rsidR="0018798D" w:rsidRDefault="0018798D" w:rsidP="00152BF7">
      <w:pPr>
        <w:rPr>
          <w:rFonts w:ascii="Arial" w:hAnsi="Arial" w:cs="Arial"/>
          <w:b/>
          <w:sz w:val="24"/>
          <w:szCs w:val="24"/>
          <w:u w:val="single"/>
        </w:rPr>
      </w:pPr>
      <w:r w:rsidRPr="0018798D">
        <w:rPr>
          <w:rFonts w:ascii="Arial" w:hAnsi="Arial" w:cs="Arial"/>
          <w:b/>
          <w:noProof/>
          <w:sz w:val="24"/>
          <w:szCs w:val="24"/>
          <w:u w:val="single"/>
        </w:rPr>
        <w:drawing>
          <wp:inline distT="0" distB="0" distL="0" distR="0">
            <wp:extent cx="8892540" cy="5049714"/>
            <wp:effectExtent l="0" t="0" r="3810" b="0"/>
            <wp:docPr id="11" name="Obrázek 11" descr="C:\Users\herejkova\Desktop\lněníč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rejkova\Desktop\lněníček.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92540" cy="5049714"/>
                    </a:xfrm>
                    <a:prstGeom prst="rect">
                      <a:avLst/>
                    </a:prstGeom>
                    <a:noFill/>
                    <a:ln>
                      <a:noFill/>
                    </a:ln>
                  </pic:spPr>
                </pic:pic>
              </a:graphicData>
            </a:graphic>
          </wp:inline>
        </w:drawing>
      </w:r>
    </w:p>
    <w:p w:rsidR="00DA3D40" w:rsidRDefault="00DA3D40" w:rsidP="00152BF7">
      <w:pPr>
        <w:rPr>
          <w:rFonts w:ascii="Arial" w:hAnsi="Arial" w:cs="Arial"/>
          <w:b/>
          <w:sz w:val="24"/>
          <w:szCs w:val="24"/>
          <w:u w:val="single"/>
        </w:rPr>
      </w:pPr>
    </w:p>
    <w:p w:rsidR="0018798D" w:rsidRDefault="0018798D" w:rsidP="00152BF7">
      <w:pPr>
        <w:rPr>
          <w:rFonts w:ascii="Arial" w:hAnsi="Arial" w:cs="Arial"/>
          <w:b/>
          <w:sz w:val="24"/>
          <w:szCs w:val="24"/>
          <w:u w:val="single"/>
        </w:rPr>
      </w:pPr>
      <w:r>
        <w:rPr>
          <w:rFonts w:ascii="Arial" w:hAnsi="Arial" w:cs="Arial"/>
          <w:b/>
          <w:sz w:val="24"/>
          <w:szCs w:val="24"/>
          <w:u w:val="single"/>
        </w:rPr>
        <w:t>VIII. Požadavek Hany Jelínkové:</w:t>
      </w:r>
    </w:p>
    <w:p w:rsidR="0018798D" w:rsidRDefault="0018798D" w:rsidP="00152BF7">
      <w:pPr>
        <w:rPr>
          <w:rFonts w:ascii="Arial" w:hAnsi="Arial" w:cs="Arial"/>
          <w:b/>
          <w:sz w:val="24"/>
          <w:szCs w:val="24"/>
          <w:u w:val="single"/>
        </w:rPr>
      </w:pPr>
    </w:p>
    <w:p w:rsidR="0018798D" w:rsidRDefault="0018798D" w:rsidP="00152BF7">
      <w:pPr>
        <w:rPr>
          <w:rFonts w:ascii="Arial" w:hAnsi="Arial" w:cs="Arial"/>
          <w:b/>
          <w:sz w:val="24"/>
          <w:szCs w:val="24"/>
          <w:u w:val="single"/>
        </w:rPr>
      </w:pPr>
      <w:r w:rsidRPr="0018798D">
        <w:rPr>
          <w:rFonts w:ascii="Arial" w:hAnsi="Arial" w:cs="Arial"/>
          <w:b/>
          <w:noProof/>
          <w:sz w:val="24"/>
          <w:szCs w:val="24"/>
          <w:u w:val="single"/>
        </w:rPr>
        <w:drawing>
          <wp:inline distT="0" distB="0" distL="0" distR="0">
            <wp:extent cx="8892540" cy="5004280"/>
            <wp:effectExtent l="0" t="0" r="3810" b="6350"/>
            <wp:docPr id="12" name="Obrázek 12" descr="C:\Users\herejkova\Desktop\jelínkov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erejkova\Desktop\jelínková.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92540" cy="5004280"/>
                    </a:xfrm>
                    <a:prstGeom prst="rect">
                      <a:avLst/>
                    </a:prstGeom>
                    <a:noFill/>
                    <a:ln>
                      <a:noFill/>
                    </a:ln>
                  </pic:spPr>
                </pic:pic>
              </a:graphicData>
            </a:graphic>
          </wp:inline>
        </w:drawing>
      </w:r>
    </w:p>
    <w:p w:rsidR="0018798D" w:rsidRDefault="0018798D" w:rsidP="00152BF7">
      <w:pPr>
        <w:rPr>
          <w:rFonts w:ascii="Arial" w:hAnsi="Arial" w:cs="Arial"/>
          <w:b/>
          <w:sz w:val="24"/>
          <w:szCs w:val="24"/>
          <w:u w:val="single"/>
        </w:rPr>
      </w:pPr>
    </w:p>
    <w:p w:rsidR="0018798D" w:rsidRDefault="0018798D" w:rsidP="00152BF7">
      <w:pPr>
        <w:rPr>
          <w:rFonts w:ascii="Arial" w:hAnsi="Arial" w:cs="Arial"/>
          <w:b/>
          <w:sz w:val="24"/>
          <w:szCs w:val="24"/>
          <w:u w:val="single"/>
        </w:rPr>
      </w:pPr>
    </w:p>
    <w:p w:rsidR="0018798D" w:rsidRDefault="0018798D" w:rsidP="00152BF7">
      <w:pPr>
        <w:rPr>
          <w:rFonts w:ascii="Arial" w:hAnsi="Arial" w:cs="Arial"/>
          <w:b/>
          <w:sz w:val="24"/>
          <w:szCs w:val="24"/>
          <w:u w:val="single"/>
        </w:rPr>
      </w:pPr>
      <w:r>
        <w:rPr>
          <w:rFonts w:ascii="Arial" w:hAnsi="Arial" w:cs="Arial"/>
          <w:b/>
          <w:sz w:val="24"/>
          <w:szCs w:val="24"/>
          <w:u w:val="single"/>
        </w:rPr>
        <w:t xml:space="preserve">IX. Požadavek Antonína </w:t>
      </w:r>
      <w:proofErr w:type="spellStart"/>
      <w:r>
        <w:rPr>
          <w:rFonts w:ascii="Arial" w:hAnsi="Arial" w:cs="Arial"/>
          <w:b/>
          <w:sz w:val="24"/>
          <w:szCs w:val="24"/>
          <w:u w:val="single"/>
        </w:rPr>
        <w:t>Lněníčka</w:t>
      </w:r>
      <w:proofErr w:type="spellEnd"/>
      <w:r>
        <w:rPr>
          <w:rFonts w:ascii="Arial" w:hAnsi="Arial" w:cs="Arial"/>
          <w:b/>
          <w:sz w:val="24"/>
          <w:szCs w:val="24"/>
          <w:u w:val="single"/>
        </w:rPr>
        <w:t>:</w:t>
      </w:r>
    </w:p>
    <w:p w:rsidR="0018798D" w:rsidRDefault="0018798D" w:rsidP="00152BF7">
      <w:pPr>
        <w:rPr>
          <w:rFonts w:ascii="Arial" w:hAnsi="Arial" w:cs="Arial"/>
          <w:b/>
          <w:sz w:val="24"/>
          <w:szCs w:val="24"/>
          <w:u w:val="single"/>
        </w:rPr>
      </w:pPr>
    </w:p>
    <w:p w:rsidR="0018798D" w:rsidRDefault="00CB5079" w:rsidP="00152BF7">
      <w:pPr>
        <w:rPr>
          <w:rFonts w:ascii="Arial" w:hAnsi="Arial" w:cs="Arial"/>
          <w:b/>
          <w:sz w:val="24"/>
          <w:szCs w:val="24"/>
          <w:u w:val="single"/>
        </w:rPr>
      </w:pPr>
      <w:r w:rsidRPr="00CB5079">
        <w:rPr>
          <w:rFonts w:ascii="Arial" w:hAnsi="Arial" w:cs="Arial"/>
          <w:b/>
          <w:noProof/>
          <w:sz w:val="24"/>
          <w:szCs w:val="24"/>
          <w:u w:val="single"/>
        </w:rPr>
        <w:drawing>
          <wp:inline distT="0" distB="0" distL="0" distR="0">
            <wp:extent cx="8892540" cy="5032951"/>
            <wp:effectExtent l="0" t="0" r="3810" b="0"/>
            <wp:docPr id="14" name="Obrázek 14" descr="C:\Users\herejkova\Desktop\lněníč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erejkova\Desktop\lněníček.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892540" cy="5032951"/>
                    </a:xfrm>
                    <a:prstGeom prst="rect">
                      <a:avLst/>
                    </a:prstGeom>
                    <a:noFill/>
                    <a:ln>
                      <a:noFill/>
                    </a:ln>
                  </pic:spPr>
                </pic:pic>
              </a:graphicData>
            </a:graphic>
          </wp:inline>
        </w:drawing>
      </w:r>
    </w:p>
    <w:p w:rsidR="0018798D" w:rsidRDefault="0018798D" w:rsidP="00152BF7">
      <w:pPr>
        <w:rPr>
          <w:rFonts w:ascii="Arial" w:hAnsi="Arial" w:cs="Arial"/>
          <w:b/>
          <w:sz w:val="24"/>
          <w:szCs w:val="24"/>
          <w:u w:val="single"/>
        </w:rPr>
      </w:pPr>
    </w:p>
    <w:p w:rsidR="00CB5079" w:rsidRDefault="00CB5079" w:rsidP="00152BF7">
      <w:pPr>
        <w:rPr>
          <w:rFonts w:ascii="Arial" w:hAnsi="Arial" w:cs="Arial"/>
          <w:b/>
          <w:sz w:val="24"/>
          <w:szCs w:val="24"/>
          <w:u w:val="single"/>
        </w:rPr>
      </w:pPr>
      <w:r>
        <w:rPr>
          <w:rFonts w:ascii="Arial" w:hAnsi="Arial" w:cs="Arial"/>
          <w:b/>
          <w:sz w:val="24"/>
          <w:szCs w:val="24"/>
          <w:u w:val="single"/>
        </w:rPr>
        <w:t xml:space="preserve">X. Požadavek </w:t>
      </w:r>
      <w:proofErr w:type="spellStart"/>
      <w:r>
        <w:rPr>
          <w:rFonts w:ascii="Arial" w:hAnsi="Arial" w:cs="Arial"/>
          <w:b/>
          <w:sz w:val="24"/>
          <w:szCs w:val="24"/>
          <w:u w:val="single"/>
        </w:rPr>
        <w:t>manž</w:t>
      </w:r>
      <w:proofErr w:type="spellEnd"/>
      <w:r>
        <w:rPr>
          <w:rFonts w:ascii="Arial" w:hAnsi="Arial" w:cs="Arial"/>
          <w:b/>
          <w:sz w:val="24"/>
          <w:szCs w:val="24"/>
          <w:u w:val="single"/>
        </w:rPr>
        <w:t>. Toušových:</w:t>
      </w:r>
    </w:p>
    <w:p w:rsidR="00CB5079" w:rsidRDefault="00CB5079" w:rsidP="00152BF7">
      <w:pPr>
        <w:rPr>
          <w:rFonts w:ascii="Arial" w:hAnsi="Arial" w:cs="Arial"/>
          <w:b/>
          <w:sz w:val="24"/>
          <w:szCs w:val="24"/>
          <w:u w:val="single"/>
        </w:rPr>
      </w:pPr>
    </w:p>
    <w:p w:rsidR="00CB5079" w:rsidRDefault="005636CD" w:rsidP="00152BF7">
      <w:pPr>
        <w:rPr>
          <w:rFonts w:ascii="Arial" w:hAnsi="Arial" w:cs="Arial"/>
          <w:b/>
          <w:sz w:val="24"/>
          <w:szCs w:val="24"/>
          <w:u w:val="single"/>
        </w:rPr>
      </w:pPr>
      <w:r w:rsidRPr="005636CD">
        <w:rPr>
          <w:rFonts w:ascii="Arial" w:hAnsi="Arial" w:cs="Arial"/>
          <w:b/>
          <w:noProof/>
          <w:sz w:val="24"/>
          <w:szCs w:val="24"/>
          <w:u w:val="single"/>
        </w:rPr>
        <w:drawing>
          <wp:inline distT="0" distB="0" distL="0" distR="0">
            <wp:extent cx="8892540" cy="5031148"/>
            <wp:effectExtent l="0" t="0" r="3810" b="0"/>
            <wp:docPr id="15" name="Obrázek 15" descr="C:\Users\herejkova\Desktop\tou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erejkova\Desktop\touš.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92540" cy="5031148"/>
                    </a:xfrm>
                    <a:prstGeom prst="rect">
                      <a:avLst/>
                    </a:prstGeom>
                    <a:noFill/>
                    <a:ln>
                      <a:noFill/>
                    </a:ln>
                  </pic:spPr>
                </pic:pic>
              </a:graphicData>
            </a:graphic>
          </wp:inline>
        </w:drawing>
      </w:r>
    </w:p>
    <w:p w:rsidR="00CB5079" w:rsidRDefault="00CB5079" w:rsidP="00152BF7">
      <w:pPr>
        <w:rPr>
          <w:rFonts w:ascii="Arial" w:hAnsi="Arial" w:cs="Arial"/>
          <w:b/>
          <w:sz w:val="24"/>
          <w:szCs w:val="24"/>
          <w:u w:val="single"/>
        </w:rPr>
      </w:pPr>
    </w:p>
    <w:p w:rsidR="00CB5079" w:rsidRDefault="00CB5079" w:rsidP="00152BF7">
      <w:pPr>
        <w:rPr>
          <w:rFonts w:ascii="Arial" w:hAnsi="Arial" w:cs="Arial"/>
          <w:b/>
          <w:sz w:val="24"/>
          <w:szCs w:val="24"/>
          <w:u w:val="single"/>
        </w:rPr>
      </w:pPr>
    </w:p>
    <w:p w:rsidR="0018798D" w:rsidRDefault="0018798D" w:rsidP="00152BF7">
      <w:pPr>
        <w:rPr>
          <w:rFonts w:ascii="Arial" w:hAnsi="Arial" w:cs="Arial"/>
          <w:b/>
          <w:sz w:val="24"/>
          <w:szCs w:val="24"/>
          <w:u w:val="single"/>
        </w:rPr>
      </w:pPr>
    </w:p>
    <w:p w:rsidR="00152BF7" w:rsidRPr="00152BF7" w:rsidRDefault="005636CD" w:rsidP="00152BF7">
      <w:pPr>
        <w:rPr>
          <w:rFonts w:ascii="Arial" w:hAnsi="Arial" w:cs="Arial"/>
          <w:b/>
          <w:sz w:val="24"/>
          <w:szCs w:val="24"/>
          <w:u w:val="single"/>
        </w:rPr>
      </w:pPr>
      <w:r>
        <w:rPr>
          <w:rFonts w:ascii="Arial" w:hAnsi="Arial" w:cs="Arial"/>
          <w:b/>
          <w:sz w:val="24"/>
          <w:szCs w:val="24"/>
          <w:u w:val="single"/>
        </w:rPr>
        <w:t xml:space="preserve">XI. </w:t>
      </w:r>
      <w:r w:rsidR="00152BF7" w:rsidRPr="00152BF7">
        <w:rPr>
          <w:rFonts w:ascii="Arial" w:hAnsi="Arial" w:cs="Arial"/>
          <w:b/>
          <w:sz w:val="24"/>
          <w:szCs w:val="24"/>
          <w:u w:val="single"/>
        </w:rPr>
        <w:t>Sedlecký kaolin a.s., Božičany 167, Božičany, požadavky:</w:t>
      </w:r>
    </w:p>
    <w:p w:rsidR="00152BF7" w:rsidRPr="00152BF7" w:rsidRDefault="00152BF7" w:rsidP="00152BF7">
      <w:pPr>
        <w:rPr>
          <w:rFonts w:ascii="Arial" w:hAnsi="Arial" w:cs="Arial"/>
          <w:sz w:val="24"/>
          <w:szCs w:val="24"/>
        </w:rPr>
      </w:pPr>
      <w:r w:rsidRPr="00152BF7">
        <w:rPr>
          <w:rFonts w:ascii="Arial" w:hAnsi="Arial" w:cs="Arial"/>
          <w:sz w:val="24"/>
          <w:szCs w:val="24"/>
        </w:rPr>
        <w:t>2) Navrhnout plochu zeleně, oddělující úpravnu bentonitu od plochy vesnického bydlení.</w:t>
      </w:r>
      <w:r w:rsidRPr="00152BF7">
        <w:rPr>
          <w:rFonts w:ascii="Arial" w:hAnsi="Arial" w:cs="Arial"/>
          <w:sz w:val="24"/>
          <w:szCs w:val="24"/>
        </w:rPr>
        <w:tab/>
      </w:r>
    </w:p>
    <w:p w:rsidR="00152BF7" w:rsidRDefault="00152BF7">
      <w:pPr>
        <w:rPr>
          <w:color w:val="0070C0"/>
        </w:rPr>
      </w:pPr>
      <w:r w:rsidRPr="00152BF7">
        <w:rPr>
          <w:noProof/>
          <w:color w:val="0070C0"/>
        </w:rPr>
        <w:drawing>
          <wp:inline distT="0" distB="0" distL="0" distR="0">
            <wp:extent cx="7412468" cy="4308059"/>
            <wp:effectExtent l="0" t="0" r="0" b="0"/>
            <wp:docPr id="1" name="Obrázek 1" descr="C:\Users\herejkova\Desktop\sedlec - zele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sedlec - zeleň.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463908" cy="4337956"/>
                    </a:xfrm>
                    <a:prstGeom prst="rect">
                      <a:avLst/>
                    </a:prstGeom>
                    <a:noFill/>
                    <a:ln>
                      <a:noFill/>
                    </a:ln>
                  </pic:spPr>
                </pic:pic>
              </a:graphicData>
            </a:graphic>
          </wp:inline>
        </w:drawing>
      </w:r>
    </w:p>
    <w:p w:rsidR="00D56C29" w:rsidRDefault="00D56C29">
      <w:pPr>
        <w:rPr>
          <w:color w:val="0070C0"/>
        </w:rPr>
      </w:pPr>
    </w:p>
    <w:p w:rsidR="00D56C29" w:rsidRDefault="00D56C29">
      <w:pPr>
        <w:rPr>
          <w:color w:val="0070C0"/>
        </w:rPr>
      </w:pPr>
    </w:p>
    <w:p w:rsidR="00D56C29" w:rsidRDefault="00D56C29">
      <w:pPr>
        <w:rPr>
          <w:color w:val="0070C0"/>
        </w:rPr>
      </w:pPr>
    </w:p>
    <w:p w:rsidR="00D56C29" w:rsidRDefault="00D56C29">
      <w:pPr>
        <w:rPr>
          <w:color w:val="0070C0"/>
        </w:rPr>
      </w:pPr>
    </w:p>
    <w:p w:rsidR="00D56C29" w:rsidRDefault="00D56C29">
      <w:pPr>
        <w:rPr>
          <w:color w:val="0070C0"/>
        </w:rPr>
      </w:pPr>
    </w:p>
    <w:p w:rsidR="00152BF7" w:rsidRPr="002F1A40" w:rsidRDefault="002F1A40" w:rsidP="002F1A40">
      <w:pPr>
        <w:pStyle w:val="Odstavecseseznamem"/>
        <w:numPr>
          <w:ilvl w:val="0"/>
          <w:numId w:val="7"/>
        </w:numPr>
        <w:rPr>
          <w:rFonts w:ascii="Arial" w:hAnsi="Arial" w:cs="Arial"/>
        </w:rPr>
      </w:pPr>
      <w:r>
        <w:rPr>
          <w:rFonts w:ascii="Arial" w:hAnsi="Arial" w:cs="Arial"/>
        </w:rPr>
        <w:t xml:space="preserve">a  4) </w:t>
      </w:r>
      <w:r w:rsidR="00152BF7" w:rsidRPr="002F1A40">
        <w:rPr>
          <w:rFonts w:ascii="Arial" w:hAnsi="Arial" w:cs="Arial"/>
        </w:rPr>
        <w:t>Navrhnout účelovou komunikace pro dopravu kaolinu a bentonitu pro účely Sedleckého kaolinu a.s. a KBS spol. s r.o.</w:t>
      </w:r>
    </w:p>
    <w:p w:rsidR="00152BF7" w:rsidRDefault="002F1A40">
      <w:pPr>
        <w:rPr>
          <w:color w:val="0070C0"/>
        </w:rPr>
      </w:pPr>
      <w:r w:rsidRPr="002F1A40">
        <w:rPr>
          <w:noProof/>
          <w:color w:val="0070C0"/>
        </w:rPr>
        <w:drawing>
          <wp:inline distT="0" distB="0" distL="0" distR="0">
            <wp:extent cx="8892540" cy="5002054"/>
            <wp:effectExtent l="0" t="0" r="3810" b="8255"/>
            <wp:docPr id="3" name="Obrázek 3" descr="C:\Users\herejkova\Desktop\sedlec - komunik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sedlec - komunikac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92540" cy="5002054"/>
                    </a:xfrm>
                    <a:prstGeom prst="rect">
                      <a:avLst/>
                    </a:prstGeom>
                    <a:noFill/>
                    <a:ln>
                      <a:noFill/>
                    </a:ln>
                  </pic:spPr>
                </pic:pic>
              </a:graphicData>
            </a:graphic>
          </wp:inline>
        </w:drawing>
      </w:r>
      <w:r w:rsidRPr="002F1A40">
        <w:rPr>
          <w:snapToGrid w:val="0"/>
          <w:color w:val="000000"/>
          <w:w w:val="0"/>
          <w:sz w:val="0"/>
          <w:szCs w:val="0"/>
          <w:u w:color="000000"/>
          <w:bdr w:val="none" w:sz="0" w:space="0" w:color="000000"/>
          <w:shd w:val="clear" w:color="000000" w:fill="000000"/>
          <w:lang w:val="x-none" w:eastAsia="x-none" w:bidi="x-none"/>
        </w:rPr>
        <w:t xml:space="preserve"> </w:t>
      </w:r>
    </w:p>
    <w:p w:rsidR="00152BF7" w:rsidRDefault="00152BF7">
      <w:pPr>
        <w:rPr>
          <w:color w:val="0070C0"/>
        </w:rPr>
      </w:pPr>
    </w:p>
    <w:p w:rsidR="00152BF7" w:rsidRDefault="00152BF7">
      <w:pPr>
        <w:rPr>
          <w:color w:val="0070C0"/>
        </w:rPr>
      </w:pPr>
    </w:p>
    <w:p w:rsidR="002F1A40" w:rsidRDefault="002F1A40">
      <w:pPr>
        <w:rPr>
          <w:color w:val="0070C0"/>
        </w:rPr>
      </w:pPr>
    </w:p>
    <w:p w:rsidR="0026449B" w:rsidRDefault="0026449B">
      <w:pPr>
        <w:rPr>
          <w:color w:val="0070C0"/>
        </w:rPr>
      </w:pPr>
    </w:p>
    <w:p w:rsidR="002F1A40" w:rsidRDefault="00576B61" w:rsidP="00576B61">
      <w:pPr>
        <w:pStyle w:val="Odstavecseseznamem"/>
        <w:rPr>
          <w:rFonts w:ascii="Arial" w:hAnsi="Arial" w:cs="Arial"/>
        </w:rPr>
      </w:pPr>
      <w:r w:rsidRPr="00576B61">
        <w:rPr>
          <w:rFonts w:ascii="Arial" w:hAnsi="Arial" w:cs="Arial"/>
        </w:rPr>
        <w:t>5)</w:t>
      </w:r>
      <w:r>
        <w:rPr>
          <w:rFonts w:ascii="Arial" w:hAnsi="Arial" w:cs="Arial"/>
        </w:rPr>
        <w:t xml:space="preserve"> </w:t>
      </w:r>
      <w:r w:rsidRPr="00576B61">
        <w:rPr>
          <w:rFonts w:ascii="Arial" w:hAnsi="Arial" w:cs="Arial"/>
        </w:rPr>
        <w:t>požadujeme ponechat zemědělské plochy</w:t>
      </w:r>
    </w:p>
    <w:p w:rsidR="00576B61" w:rsidRPr="00576B61" w:rsidRDefault="00576B61" w:rsidP="00576B61">
      <w:pPr>
        <w:pStyle w:val="Odstavecseseznamem"/>
        <w:rPr>
          <w:rFonts w:ascii="Arial" w:hAnsi="Arial" w:cs="Arial"/>
        </w:rPr>
      </w:pPr>
      <w:r w:rsidRPr="00576B61">
        <w:rPr>
          <w:rFonts w:ascii="Arial" w:hAnsi="Arial" w:cs="Arial"/>
          <w:noProof/>
        </w:rPr>
        <w:drawing>
          <wp:inline distT="0" distB="0" distL="0" distR="0">
            <wp:extent cx="8892540" cy="5068688"/>
            <wp:effectExtent l="0" t="0" r="3810" b="0"/>
            <wp:docPr id="5" name="Obrázek 5" descr="C:\Users\herejkova\Desktop\zemědělské ploch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rejkova\Desktop\zemědělské plochy.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2540" cy="5068688"/>
                    </a:xfrm>
                    <a:prstGeom prst="rect">
                      <a:avLst/>
                    </a:prstGeom>
                    <a:noFill/>
                    <a:ln>
                      <a:noFill/>
                    </a:ln>
                  </pic:spPr>
                </pic:pic>
              </a:graphicData>
            </a:graphic>
          </wp:inline>
        </w:drawing>
      </w:r>
    </w:p>
    <w:p w:rsidR="002F1A40" w:rsidRDefault="002F1A40">
      <w:pPr>
        <w:rPr>
          <w:color w:val="0070C0"/>
        </w:rPr>
      </w:pPr>
    </w:p>
    <w:p w:rsidR="002F1A40" w:rsidRDefault="002F1A40">
      <w:pPr>
        <w:rPr>
          <w:color w:val="0070C0"/>
        </w:rPr>
      </w:pPr>
    </w:p>
    <w:p w:rsidR="00152BF7" w:rsidRDefault="00152BF7">
      <w:pPr>
        <w:rPr>
          <w:color w:val="0070C0"/>
        </w:rPr>
      </w:pPr>
    </w:p>
    <w:p w:rsidR="00152BF7" w:rsidRPr="00E74B96" w:rsidRDefault="00D56C29">
      <w:pPr>
        <w:rPr>
          <w:rFonts w:ascii="Arial" w:hAnsi="Arial" w:cs="Arial"/>
          <w:sz w:val="24"/>
          <w:szCs w:val="24"/>
        </w:rPr>
      </w:pPr>
      <w:r w:rsidRPr="00E74B96">
        <w:rPr>
          <w:rFonts w:ascii="Arial" w:hAnsi="Arial" w:cs="Arial"/>
          <w:sz w:val="24"/>
          <w:szCs w:val="24"/>
        </w:rPr>
        <w:t xml:space="preserve">9) dopravní propojení těžebních lokalit </w:t>
      </w:r>
      <w:r w:rsidR="00E74B96" w:rsidRPr="00E74B96">
        <w:rPr>
          <w:rFonts w:ascii="Arial" w:hAnsi="Arial" w:cs="Arial"/>
          <w:sz w:val="24"/>
          <w:szCs w:val="24"/>
        </w:rPr>
        <w:t>DP Nepomyšl a DP Nepomyšl I. s areálem úpravny surovin.</w:t>
      </w:r>
    </w:p>
    <w:p w:rsidR="00152BF7" w:rsidRDefault="00152BF7">
      <w:pPr>
        <w:rPr>
          <w:color w:val="0070C0"/>
        </w:rPr>
      </w:pPr>
    </w:p>
    <w:p w:rsidR="00152BF7" w:rsidRDefault="00D56C29">
      <w:pPr>
        <w:rPr>
          <w:color w:val="0070C0"/>
        </w:rPr>
      </w:pPr>
      <w:r w:rsidRPr="00D56C29">
        <w:rPr>
          <w:noProof/>
          <w:color w:val="0070C0"/>
        </w:rPr>
        <w:drawing>
          <wp:inline distT="0" distB="0" distL="0" distR="0">
            <wp:extent cx="6729532" cy="4429104"/>
            <wp:effectExtent l="0" t="0" r="0" b="0"/>
            <wp:docPr id="2" name="Obrázek 2" descr="C:\Users\herejkova\Desktop\HP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HPC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35591" cy="4433092"/>
                    </a:xfrm>
                    <a:prstGeom prst="rect">
                      <a:avLst/>
                    </a:prstGeom>
                    <a:noFill/>
                    <a:ln>
                      <a:noFill/>
                    </a:ln>
                  </pic:spPr>
                </pic:pic>
              </a:graphicData>
            </a:graphic>
          </wp:inline>
        </w:drawing>
      </w:r>
    </w:p>
    <w:p w:rsidR="00152BF7" w:rsidRDefault="00152BF7">
      <w:pPr>
        <w:rPr>
          <w:color w:val="0070C0"/>
        </w:rPr>
      </w:pPr>
    </w:p>
    <w:p w:rsidR="00152BF7" w:rsidRDefault="00152BF7">
      <w:pPr>
        <w:rPr>
          <w:color w:val="0070C0"/>
        </w:rPr>
      </w:pPr>
    </w:p>
    <w:p w:rsidR="00152BF7" w:rsidRDefault="00152BF7">
      <w:pPr>
        <w:rPr>
          <w:color w:val="0070C0"/>
        </w:rPr>
      </w:pPr>
    </w:p>
    <w:p w:rsidR="00152BF7" w:rsidRDefault="00152BF7">
      <w:pPr>
        <w:rPr>
          <w:color w:val="0070C0"/>
        </w:rPr>
      </w:pPr>
    </w:p>
    <w:p w:rsidR="00E74B96" w:rsidRDefault="00E74B96">
      <w:pPr>
        <w:rPr>
          <w:color w:val="0070C0"/>
        </w:rPr>
      </w:pPr>
    </w:p>
    <w:p w:rsidR="00E74B96" w:rsidRDefault="00E74B96">
      <w:pPr>
        <w:rPr>
          <w:color w:val="0070C0"/>
        </w:rPr>
      </w:pPr>
    </w:p>
    <w:p w:rsidR="00E74B96" w:rsidRPr="0046563D" w:rsidRDefault="00AF25E7">
      <w:pPr>
        <w:rPr>
          <w:rFonts w:ascii="Arial" w:hAnsi="Arial" w:cs="Arial"/>
          <w:b/>
          <w:sz w:val="24"/>
          <w:szCs w:val="24"/>
          <w:u w:val="single"/>
        </w:rPr>
      </w:pPr>
      <w:r w:rsidRPr="0046563D">
        <w:rPr>
          <w:rFonts w:ascii="Arial" w:hAnsi="Arial" w:cs="Arial"/>
          <w:b/>
          <w:sz w:val="24"/>
          <w:szCs w:val="24"/>
          <w:u w:val="single"/>
        </w:rPr>
        <w:t>Zákres požadovaných cest – Sedlecký kaolin a.s.</w:t>
      </w:r>
    </w:p>
    <w:p w:rsidR="00E74B96" w:rsidRDefault="00AF25E7">
      <w:pPr>
        <w:rPr>
          <w:color w:val="0070C0"/>
        </w:rPr>
      </w:pPr>
      <w:r w:rsidRPr="00AF25E7">
        <w:rPr>
          <w:noProof/>
          <w:color w:val="0070C0"/>
        </w:rPr>
        <w:drawing>
          <wp:inline distT="0" distB="0" distL="0" distR="0">
            <wp:extent cx="8892540" cy="5023630"/>
            <wp:effectExtent l="0" t="0" r="3810" b="5715"/>
            <wp:docPr id="4" name="Obrázek 4" descr="C:\Users\herejkova\Desktop\ces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rejkova\Desktop\cesty.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92540" cy="5023630"/>
                    </a:xfrm>
                    <a:prstGeom prst="rect">
                      <a:avLst/>
                    </a:prstGeom>
                    <a:noFill/>
                    <a:ln>
                      <a:noFill/>
                    </a:ln>
                  </pic:spPr>
                </pic:pic>
              </a:graphicData>
            </a:graphic>
          </wp:inline>
        </w:drawing>
      </w:r>
    </w:p>
    <w:p w:rsidR="00BB540D" w:rsidRDefault="00BB540D">
      <w:pPr>
        <w:rPr>
          <w:color w:val="0070C0"/>
        </w:rPr>
      </w:pPr>
    </w:p>
    <w:p w:rsidR="00BB540D" w:rsidRPr="00BB540D" w:rsidRDefault="00BB540D">
      <w:pPr>
        <w:rPr>
          <w:rFonts w:ascii="Arial" w:hAnsi="Arial" w:cs="Arial"/>
          <w:b/>
          <w:sz w:val="24"/>
          <w:szCs w:val="24"/>
          <w:u w:val="single"/>
        </w:rPr>
      </w:pPr>
      <w:r w:rsidRPr="00BB540D">
        <w:rPr>
          <w:rFonts w:ascii="Arial" w:hAnsi="Arial" w:cs="Arial"/>
          <w:b/>
          <w:sz w:val="24"/>
          <w:szCs w:val="24"/>
          <w:u w:val="single"/>
        </w:rPr>
        <w:t>Shrnutí záměrů na využití ploch (obec a vlastníci pozemků)</w:t>
      </w:r>
      <w:r>
        <w:rPr>
          <w:rFonts w:ascii="Arial" w:hAnsi="Arial" w:cs="Arial"/>
          <w:b/>
          <w:sz w:val="24"/>
          <w:szCs w:val="24"/>
          <w:u w:val="single"/>
        </w:rPr>
        <w:t>:</w:t>
      </w:r>
    </w:p>
    <w:p w:rsidR="00BB540D" w:rsidRDefault="00BB540D">
      <w:pPr>
        <w:rPr>
          <w:color w:val="0070C0"/>
        </w:rPr>
      </w:pPr>
    </w:p>
    <w:p w:rsidR="00BB540D" w:rsidRPr="001A5ABF" w:rsidRDefault="00BB540D">
      <w:pPr>
        <w:rPr>
          <w:color w:val="0070C0"/>
        </w:rPr>
      </w:pPr>
      <w:r w:rsidRPr="00BB540D">
        <w:rPr>
          <w:noProof/>
          <w:color w:val="0070C0"/>
        </w:rPr>
        <w:drawing>
          <wp:inline distT="0" distB="0" distL="0" distR="0">
            <wp:extent cx="8892540" cy="5006874"/>
            <wp:effectExtent l="0" t="0" r="3810" b="3810"/>
            <wp:docPr id="16" name="Obrázek 16" descr="C:\Users\herejkova\Desktop\zámě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erejkova\Desktop\záměry.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92540" cy="5006874"/>
                    </a:xfrm>
                    <a:prstGeom prst="rect">
                      <a:avLst/>
                    </a:prstGeom>
                    <a:noFill/>
                    <a:ln>
                      <a:noFill/>
                    </a:ln>
                  </pic:spPr>
                </pic:pic>
              </a:graphicData>
            </a:graphic>
          </wp:inline>
        </w:drawing>
      </w:r>
    </w:p>
    <w:sectPr w:rsidR="00BB540D" w:rsidRPr="001A5ABF" w:rsidSect="001A5ABF">
      <w:footerReference w:type="default" r:id="rId23"/>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798D" w:rsidRDefault="0018798D" w:rsidP="0063646F">
      <w:r>
        <w:separator/>
      </w:r>
    </w:p>
  </w:endnote>
  <w:endnote w:type="continuationSeparator" w:id="0">
    <w:p w:rsidR="0018798D" w:rsidRDefault="0018798D" w:rsidP="00636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1735725"/>
      <w:docPartObj>
        <w:docPartGallery w:val="Page Numbers (Bottom of Page)"/>
        <w:docPartUnique/>
      </w:docPartObj>
    </w:sdtPr>
    <w:sdtContent>
      <w:p w:rsidR="0018798D" w:rsidRDefault="0018798D">
        <w:pPr>
          <w:pStyle w:val="Zpat"/>
          <w:jc w:val="right"/>
        </w:pPr>
        <w:r>
          <w:fldChar w:fldCharType="begin"/>
        </w:r>
        <w:r>
          <w:instrText>PAGE   \* MERGEFORMAT</w:instrText>
        </w:r>
        <w:r>
          <w:fldChar w:fldCharType="separate"/>
        </w:r>
        <w:r w:rsidR="0021666E">
          <w:rPr>
            <w:noProof/>
          </w:rPr>
          <w:t>28</w:t>
        </w:r>
        <w:r>
          <w:fldChar w:fldCharType="end"/>
        </w:r>
      </w:p>
    </w:sdtContent>
  </w:sdt>
  <w:p w:rsidR="0018798D" w:rsidRDefault="0018798D">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798D" w:rsidRDefault="0018798D" w:rsidP="0063646F">
      <w:r>
        <w:separator/>
      </w:r>
    </w:p>
  </w:footnote>
  <w:footnote w:type="continuationSeparator" w:id="0">
    <w:p w:rsidR="0018798D" w:rsidRDefault="0018798D" w:rsidP="0063646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20FF1"/>
    <w:multiLevelType w:val="hybridMultilevel"/>
    <w:tmpl w:val="203C1F5E"/>
    <w:lvl w:ilvl="0" w:tplc="D3F26A1A">
      <w:start w:val="1"/>
      <w:numFmt w:val="decimal"/>
      <w:lvlText w:val="%1)"/>
      <w:lvlJc w:val="left"/>
      <w:pPr>
        <w:ind w:left="360" w:hanging="360"/>
      </w:pPr>
      <w:rPr>
        <w:rFonts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6133E4F"/>
    <w:multiLevelType w:val="hybridMultilevel"/>
    <w:tmpl w:val="7960FDB2"/>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 w15:restartNumberingAfterBreak="0">
    <w:nsid w:val="0DBF19FB"/>
    <w:multiLevelType w:val="hybridMultilevel"/>
    <w:tmpl w:val="54FEF326"/>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 w15:restartNumberingAfterBreak="0">
    <w:nsid w:val="13030539"/>
    <w:multiLevelType w:val="hybridMultilevel"/>
    <w:tmpl w:val="EFAC5E16"/>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4" w15:restartNumberingAfterBreak="0">
    <w:nsid w:val="15592EBD"/>
    <w:multiLevelType w:val="hybridMultilevel"/>
    <w:tmpl w:val="26C8294C"/>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5" w15:restartNumberingAfterBreak="0">
    <w:nsid w:val="1FF061F0"/>
    <w:multiLevelType w:val="hybridMultilevel"/>
    <w:tmpl w:val="D89A3124"/>
    <w:lvl w:ilvl="0" w:tplc="9182B6F4">
      <w:start w:val="1"/>
      <w:numFmt w:val="lowerLetter"/>
      <w:lvlText w:val="%1)"/>
      <w:lvlJc w:val="left"/>
      <w:pPr>
        <w:ind w:left="1080" w:hanging="360"/>
      </w:pPr>
      <w:rPr>
        <w:color w:val="auto"/>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6" w15:restartNumberingAfterBreak="0">
    <w:nsid w:val="259046A5"/>
    <w:multiLevelType w:val="hybridMultilevel"/>
    <w:tmpl w:val="63A2C4FC"/>
    <w:lvl w:ilvl="0" w:tplc="8458A7DE">
      <w:start w:val="1"/>
      <w:numFmt w:val="decimal"/>
      <w:lvlText w:val="%1)"/>
      <w:lvlJc w:val="left"/>
      <w:pPr>
        <w:tabs>
          <w:tab w:val="num" w:pos="360"/>
        </w:tabs>
        <w:ind w:left="360" w:hanging="360"/>
      </w:pPr>
      <w:rPr>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7" w15:restartNumberingAfterBreak="0">
    <w:nsid w:val="2A2B743C"/>
    <w:multiLevelType w:val="hybridMultilevel"/>
    <w:tmpl w:val="E22A217E"/>
    <w:lvl w:ilvl="0" w:tplc="04050017">
      <w:start w:val="1"/>
      <w:numFmt w:val="lowerLetter"/>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 w15:restartNumberingAfterBreak="0">
    <w:nsid w:val="33C60105"/>
    <w:multiLevelType w:val="hybridMultilevel"/>
    <w:tmpl w:val="1FE886B8"/>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9" w15:restartNumberingAfterBreak="0">
    <w:nsid w:val="3A1C0890"/>
    <w:multiLevelType w:val="hybridMultilevel"/>
    <w:tmpl w:val="1D604FB6"/>
    <w:lvl w:ilvl="0" w:tplc="920680B4">
      <w:start w:val="1"/>
      <w:numFmt w:val="decimal"/>
      <w:lvlText w:val="%1."/>
      <w:lvlJc w:val="left"/>
      <w:pPr>
        <w:ind w:left="720" w:hanging="360"/>
      </w:pPr>
      <w:rPr>
        <w:rFonts w:hint="default"/>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3D13445D"/>
    <w:multiLevelType w:val="hybridMultilevel"/>
    <w:tmpl w:val="6270BE76"/>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1" w15:restartNumberingAfterBreak="0">
    <w:nsid w:val="3FC34FD4"/>
    <w:multiLevelType w:val="hybridMultilevel"/>
    <w:tmpl w:val="002CFA6A"/>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2" w15:restartNumberingAfterBreak="0">
    <w:nsid w:val="40CD27C8"/>
    <w:multiLevelType w:val="hybridMultilevel"/>
    <w:tmpl w:val="D8DAD958"/>
    <w:lvl w:ilvl="0" w:tplc="2D463BA6">
      <w:start w:val="5"/>
      <w:numFmt w:val="bullet"/>
      <w:lvlText w:val="-"/>
      <w:lvlJc w:val="left"/>
      <w:pPr>
        <w:ind w:left="502" w:hanging="360"/>
      </w:pPr>
      <w:rPr>
        <w:rFonts w:ascii="Times New Roman" w:eastAsia="Times New Roman" w:hAnsi="Times New Roman" w:cs="Times New Roman" w:hint="default"/>
        <w:color w:val="auto"/>
      </w:rPr>
    </w:lvl>
    <w:lvl w:ilvl="1" w:tplc="04050003" w:tentative="1">
      <w:start w:val="1"/>
      <w:numFmt w:val="bullet"/>
      <w:lvlText w:val="o"/>
      <w:lvlJc w:val="left"/>
      <w:pPr>
        <w:ind w:left="1222" w:hanging="360"/>
      </w:pPr>
      <w:rPr>
        <w:rFonts w:ascii="Courier New" w:hAnsi="Courier New" w:cs="Courier New" w:hint="default"/>
      </w:rPr>
    </w:lvl>
    <w:lvl w:ilvl="2" w:tplc="04050005" w:tentative="1">
      <w:start w:val="1"/>
      <w:numFmt w:val="bullet"/>
      <w:lvlText w:val=""/>
      <w:lvlJc w:val="left"/>
      <w:pPr>
        <w:ind w:left="1942" w:hanging="360"/>
      </w:pPr>
      <w:rPr>
        <w:rFonts w:ascii="Wingdings" w:hAnsi="Wingdings" w:hint="default"/>
      </w:rPr>
    </w:lvl>
    <w:lvl w:ilvl="3" w:tplc="04050001" w:tentative="1">
      <w:start w:val="1"/>
      <w:numFmt w:val="bullet"/>
      <w:lvlText w:val=""/>
      <w:lvlJc w:val="left"/>
      <w:pPr>
        <w:ind w:left="2662" w:hanging="360"/>
      </w:pPr>
      <w:rPr>
        <w:rFonts w:ascii="Symbol" w:hAnsi="Symbol" w:hint="default"/>
      </w:rPr>
    </w:lvl>
    <w:lvl w:ilvl="4" w:tplc="04050003" w:tentative="1">
      <w:start w:val="1"/>
      <w:numFmt w:val="bullet"/>
      <w:lvlText w:val="o"/>
      <w:lvlJc w:val="left"/>
      <w:pPr>
        <w:ind w:left="3382" w:hanging="360"/>
      </w:pPr>
      <w:rPr>
        <w:rFonts w:ascii="Courier New" w:hAnsi="Courier New" w:cs="Courier New" w:hint="default"/>
      </w:rPr>
    </w:lvl>
    <w:lvl w:ilvl="5" w:tplc="04050005" w:tentative="1">
      <w:start w:val="1"/>
      <w:numFmt w:val="bullet"/>
      <w:lvlText w:val=""/>
      <w:lvlJc w:val="left"/>
      <w:pPr>
        <w:ind w:left="4102" w:hanging="360"/>
      </w:pPr>
      <w:rPr>
        <w:rFonts w:ascii="Wingdings" w:hAnsi="Wingdings" w:hint="default"/>
      </w:rPr>
    </w:lvl>
    <w:lvl w:ilvl="6" w:tplc="04050001" w:tentative="1">
      <w:start w:val="1"/>
      <w:numFmt w:val="bullet"/>
      <w:lvlText w:val=""/>
      <w:lvlJc w:val="left"/>
      <w:pPr>
        <w:ind w:left="4822" w:hanging="360"/>
      </w:pPr>
      <w:rPr>
        <w:rFonts w:ascii="Symbol" w:hAnsi="Symbol" w:hint="default"/>
      </w:rPr>
    </w:lvl>
    <w:lvl w:ilvl="7" w:tplc="04050003" w:tentative="1">
      <w:start w:val="1"/>
      <w:numFmt w:val="bullet"/>
      <w:lvlText w:val="o"/>
      <w:lvlJc w:val="left"/>
      <w:pPr>
        <w:ind w:left="5542" w:hanging="360"/>
      </w:pPr>
      <w:rPr>
        <w:rFonts w:ascii="Courier New" w:hAnsi="Courier New" w:cs="Courier New" w:hint="default"/>
      </w:rPr>
    </w:lvl>
    <w:lvl w:ilvl="8" w:tplc="04050005" w:tentative="1">
      <w:start w:val="1"/>
      <w:numFmt w:val="bullet"/>
      <w:lvlText w:val=""/>
      <w:lvlJc w:val="left"/>
      <w:pPr>
        <w:ind w:left="6262" w:hanging="360"/>
      </w:pPr>
      <w:rPr>
        <w:rFonts w:ascii="Wingdings" w:hAnsi="Wingdings" w:hint="default"/>
      </w:rPr>
    </w:lvl>
  </w:abstractNum>
  <w:abstractNum w:abstractNumId="13" w15:restartNumberingAfterBreak="0">
    <w:nsid w:val="41370EF7"/>
    <w:multiLevelType w:val="hybridMultilevel"/>
    <w:tmpl w:val="92484826"/>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4" w15:restartNumberingAfterBreak="0">
    <w:nsid w:val="446341C9"/>
    <w:multiLevelType w:val="hybridMultilevel"/>
    <w:tmpl w:val="25D0182E"/>
    <w:lvl w:ilvl="0" w:tplc="FC8C0B08">
      <w:start w:val="1"/>
      <w:numFmt w:val="decimal"/>
      <w:lvlText w:val="%1)"/>
      <w:lvlJc w:val="left"/>
      <w:pPr>
        <w:tabs>
          <w:tab w:val="num" w:pos="360"/>
        </w:tabs>
        <w:ind w:left="360" w:hanging="360"/>
      </w:pPr>
      <w:rPr>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5" w15:restartNumberingAfterBreak="0">
    <w:nsid w:val="44E40FD8"/>
    <w:multiLevelType w:val="hybridMultilevel"/>
    <w:tmpl w:val="329009DA"/>
    <w:lvl w:ilvl="0" w:tplc="742890A6">
      <w:start w:val="1"/>
      <w:numFmt w:val="bullet"/>
      <w:lvlText w:val=""/>
      <w:lvlJc w:val="left"/>
      <w:pPr>
        <w:ind w:left="360" w:hanging="360"/>
      </w:pPr>
      <w:rPr>
        <w:rFonts w:ascii="Symbol" w:hAnsi="Symbol" w:hint="default"/>
        <w:color w:val="auto"/>
        <w:sz w:val="16"/>
      </w:rPr>
    </w:lvl>
    <w:lvl w:ilvl="1" w:tplc="04050003">
      <w:start w:val="1"/>
      <w:numFmt w:val="bullet"/>
      <w:lvlText w:val="o"/>
      <w:lvlJc w:val="left"/>
      <w:pPr>
        <w:ind w:left="1080" w:hanging="360"/>
      </w:pPr>
      <w:rPr>
        <w:rFonts w:ascii="Courier New" w:hAnsi="Courier New" w:cs="Times New Roman"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Times New Roman"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Times New Roman" w:hint="default"/>
      </w:rPr>
    </w:lvl>
    <w:lvl w:ilvl="8" w:tplc="04050005">
      <w:start w:val="1"/>
      <w:numFmt w:val="bullet"/>
      <w:lvlText w:val=""/>
      <w:lvlJc w:val="left"/>
      <w:pPr>
        <w:ind w:left="6120" w:hanging="360"/>
      </w:pPr>
      <w:rPr>
        <w:rFonts w:ascii="Wingdings" w:hAnsi="Wingdings" w:hint="default"/>
      </w:rPr>
    </w:lvl>
  </w:abstractNum>
  <w:abstractNum w:abstractNumId="16" w15:restartNumberingAfterBreak="0">
    <w:nsid w:val="47AF5A6A"/>
    <w:multiLevelType w:val="hybridMultilevel"/>
    <w:tmpl w:val="955A2D0A"/>
    <w:lvl w:ilvl="0" w:tplc="2D463BA6">
      <w:start w:val="5"/>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D003BA5"/>
    <w:multiLevelType w:val="hybridMultilevel"/>
    <w:tmpl w:val="462A3842"/>
    <w:lvl w:ilvl="0" w:tplc="9580F332">
      <w:start w:val="1"/>
      <w:numFmt w:val="decimal"/>
      <w:lvlText w:val="%1)"/>
      <w:lvlJc w:val="left"/>
      <w:pPr>
        <w:tabs>
          <w:tab w:val="num" w:pos="720"/>
        </w:tabs>
        <w:ind w:left="720" w:hanging="360"/>
      </w:pPr>
      <w:rPr>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15:restartNumberingAfterBreak="0">
    <w:nsid w:val="4F02583A"/>
    <w:multiLevelType w:val="hybridMultilevel"/>
    <w:tmpl w:val="56F089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520141B2"/>
    <w:multiLevelType w:val="hybridMultilevel"/>
    <w:tmpl w:val="CFCEA52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70E09DE"/>
    <w:multiLevelType w:val="hybridMultilevel"/>
    <w:tmpl w:val="5C28C52A"/>
    <w:lvl w:ilvl="0" w:tplc="2D463BA6">
      <w:start w:val="5"/>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5A8C7696"/>
    <w:multiLevelType w:val="hybridMultilevel"/>
    <w:tmpl w:val="10CA6ED4"/>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2" w15:restartNumberingAfterBreak="0">
    <w:nsid w:val="5BD70CEB"/>
    <w:multiLevelType w:val="hybridMultilevel"/>
    <w:tmpl w:val="DD140750"/>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3" w15:restartNumberingAfterBreak="0">
    <w:nsid w:val="61216901"/>
    <w:multiLevelType w:val="hybridMultilevel"/>
    <w:tmpl w:val="A3F8FF18"/>
    <w:lvl w:ilvl="0" w:tplc="CAD85E04">
      <w:start w:val="1"/>
      <w:numFmt w:val="decimal"/>
      <w:lvlText w:val="%1)"/>
      <w:lvlJc w:val="left"/>
      <w:pPr>
        <w:tabs>
          <w:tab w:val="num" w:pos="720"/>
        </w:tabs>
        <w:ind w:left="720" w:hanging="360"/>
      </w:pPr>
      <w:rPr>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4" w15:restartNumberingAfterBreak="0">
    <w:nsid w:val="67CB2218"/>
    <w:multiLevelType w:val="hybridMultilevel"/>
    <w:tmpl w:val="BED8EAD8"/>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5" w15:restartNumberingAfterBreak="0">
    <w:nsid w:val="67E57766"/>
    <w:multiLevelType w:val="hybridMultilevel"/>
    <w:tmpl w:val="E49269D6"/>
    <w:lvl w:ilvl="0" w:tplc="29700E8A">
      <w:numFmt w:val="bullet"/>
      <w:pStyle w:val="OV3"/>
      <w:lvlText w:val="-"/>
      <w:lvlJc w:val="left"/>
      <w:pPr>
        <w:tabs>
          <w:tab w:val="num" w:pos="502"/>
        </w:tabs>
        <w:ind w:left="502" w:hanging="360"/>
      </w:pPr>
      <w:rPr>
        <w:rFonts w:ascii="Century Gothic" w:eastAsia="Times New Roman" w:hAnsi="Century Gothic" w:cs="Times New Roman" w:hint="default"/>
      </w:rPr>
    </w:lvl>
    <w:lvl w:ilvl="1" w:tplc="889060C4">
      <w:numFmt w:val="bullet"/>
      <w:lvlText w:val="-"/>
      <w:lvlJc w:val="left"/>
      <w:pPr>
        <w:tabs>
          <w:tab w:val="num" w:pos="1015"/>
        </w:tabs>
        <w:ind w:left="1015" w:hanging="360"/>
      </w:pPr>
      <w:rPr>
        <w:rFonts w:ascii="Times New Roman" w:eastAsia="Times New Roman" w:hAnsi="Times New Roman" w:cs="Times New Roman" w:hint="default"/>
      </w:rPr>
    </w:lvl>
    <w:lvl w:ilvl="2" w:tplc="2F6E1378">
      <w:start w:val="1"/>
      <w:numFmt w:val="bullet"/>
      <w:lvlText w:val=""/>
      <w:lvlJc w:val="left"/>
      <w:pPr>
        <w:tabs>
          <w:tab w:val="num" w:pos="1545"/>
        </w:tabs>
        <w:ind w:left="1545" w:hanging="170"/>
      </w:pPr>
      <w:rPr>
        <w:rFonts w:ascii="Wingdings" w:hAnsi="Wingdings" w:hint="default"/>
      </w:rPr>
    </w:lvl>
    <w:lvl w:ilvl="3" w:tplc="04050001">
      <w:start w:val="1"/>
      <w:numFmt w:val="bullet"/>
      <w:lvlText w:val=""/>
      <w:lvlJc w:val="left"/>
      <w:pPr>
        <w:tabs>
          <w:tab w:val="num" w:pos="2455"/>
        </w:tabs>
        <w:ind w:left="2455" w:hanging="360"/>
      </w:pPr>
      <w:rPr>
        <w:rFonts w:ascii="Symbol" w:hAnsi="Symbol" w:hint="default"/>
      </w:rPr>
    </w:lvl>
    <w:lvl w:ilvl="4" w:tplc="04050003">
      <w:start w:val="1"/>
      <w:numFmt w:val="bullet"/>
      <w:lvlText w:val="o"/>
      <w:lvlJc w:val="left"/>
      <w:pPr>
        <w:tabs>
          <w:tab w:val="num" w:pos="3175"/>
        </w:tabs>
        <w:ind w:left="3175" w:hanging="360"/>
      </w:pPr>
      <w:rPr>
        <w:rFonts w:ascii="Courier New" w:hAnsi="Courier New" w:cs="Courier New" w:hint="default"/>
      </w:rPr>
    </w:lvl>
    <w:lvl w:ilvl="5" w:tplc="04050005">
      <w:start w:val="1"/>
      <w:numFmt w:val="bullet"/>
      <w:lvlText w:val=""/>
      <w:lvlJc w:val="left"/>
      <w:pPr>
        <w:tabs>
          <w:tab w:val="num" w:pos="3895"/>
        </w:tabs>
        <w:ind w:left="3895" w:hanging="360"/>
      </w:pPr>
      <w:rPr>
        <w:rFonts w:ascii="Wingdings" w:hAnsi="Wingdings" w:hint="default"/>
      </w:rPr>
    </w:lvl>
    <w:lvl w:ilvl="6" w:tplc="04050001">
      <w:start w:val="1"/>
      <w:numFmt w:val="bullet"/>
      <w:lvlText w:val=""/>
      <w:lvlJc w:val="left"/>
      <w:pPr>
        <w:tabs>
          <w:tab w:val="num" w:pos="4615"/>
        </w:tabs>
        <w:ind w:left="4615" w:hanging="360"/>
      </w:pPr>
      <w:rPr>
        <w:rFonts w:ascii="Symbol" w:hAnsi="Symbol" w:hint="default"/>
      </w:rPr>
    </w:lvl>
    <w:lvl w:ilvl="7" w:tplc="04050003">
      <w:start w:val="1"/>
      <w:numFmt w:val="bullet"/>
      <w:lvlText w:val="o"/>
      <w:lvlJc w:val="left"/>
      <w:pPr>
        <w:tabs>
          <w:tab w:val="num" w:pos="5335"/>
        </w:tabs>
        <w:ind w:left="5335" w:hanging="360"/>
      </w:pPr>
      <w:rPr>
        <w:rFonts w:ascii="Courier New" w:hAnsi="Courier New" w:cs="Courier New" w:hint="default"/>
      </w:rPr>
    </w:lvl>
    <w:lvl w:ilvl="8" w:tplc="04050005">
      <w:start w:val="1"/>
      <w:numFmt w:val="bullet"/>
      <w:lvlText w:val=""/>
      <w:lvlJc w:val="left"/>
      <w:pPr>
        <w:tabs>
          <w:tab w:val="num" w:pos="6055"/>
        </w:tabs>
        <w:ind w:left="6055" w:hanging="360"/>
      </w:pPr>
      <w:rPr>
        <w:rFonts w:ascii="Wingdings" w:hAnsi="Wingdings" w:hint="default"/>
      </w:rPr>
    </w:lvl>
  </w:abstractNum>
  <w:abstractNum w:abstractNumId="26" w15:restartNumberingAfterBreak="0">
    <w:nsid w:val="6CAB36F9"/>
    <w:multiLevelType w:val="hybridMultilevel"/>
    <w:tmpl w:val="1230292A"/>
    <w:lvl w:ilvl="0" w:tplc="BAD2BB7C">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7" w15:restartNumberingAfterBreak="0">
    <w:nsid w:val="706B7A52"/>
    <w:multiLevelType w:val="hybridMultilevel"/>
    <w:tmpl w:val="E0F8288E"/>
    <w:lvl w:ilvl="0" w:tplc="889060C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1C1508C"/>
    <w:multiLevelType w:val="hybridMultilevel"/>
    <w:tmpl w:val="F170D898"/>
    <w:lvl w:ilvl="0" w:tplc="9B767D16">
      <w:start w:val="440"/>
      <w:numFmt w:val="bullet"/>
      <w:lvlText w:val="-"/>
      <w:lvlJc w:val="left"/>
      <w:pPr>
        <w:ind w:left="502" w:hanging="360"/>
      </w:pPr>
      <w:rPr>
        <w:rFonts w:ascii="Times New Roman" w:eastAsia="Times New Roman" w:hAnsi="Times New Roman" w:cs="Times New Roman" w:hint="default"/>
      </w:rPr>
    </w:lvl>
    <w:lvl w:ilvl="1" w:tplc="04050003" w:tentative="1">
      <w:start w:val="1"/>
      <w:numFmt w:val="bullet"/>
      <w:lvlText w:val="o"/>
      <w:lvlJc w:val="left"/>
      <w:pPr>
        <w:ind w:left="1222" w:hanging="360"/>
      </w:pPr>
      <w:rPr>
        <w:rFonts w:ascii="Courier New" w:hAnsi="Courier New" w:cs="Courier New" w:hint="default"/>
      </w:rPr>
    </w:lvl>
    <w:lvl w:ilvl="2" w:tplc="04050005" w:tentative="1">
      <w:start w:val="1"/>
      <w:numFmt w:val="bullet"/>
      <w:lvlText w:val=""/>
      <w:lvlJc w:val="left"/>
      <w:pPr>
        <w:ind w:left="1942" w:hanging="360"/>
      </w:pPr>
      <w:rPr>
        <w:rFonts w:ascii="Wingdings" w:hAnsi="Wingdings" w:hint="default"/>
      </w:rPr>
    </w:lvl>
    <w:lvl w:ilvl="3" w:tplc="04050001" w:tentative="1">
      <w:start w:val="1"/>
      <w:numFmt w:val="bullet"/>
      <w:lvlText w:val=""/>
      <w:lvlJc w:val="left"/>
      <w:pPr>
        <w:ind w:left="2662" w:hanging="360"/>
      </w:pPr>
      <w:rPr>
        <w:rFonts w:ascii="Symbol" w:hAnsi="Symbol" w:hint="default"/>
      </w:rPr>
    </w:lvl>
    <w:lvl w:ilvl="4" w:tplc="04050003" w:tentative="1">
      <w:start w:val="1"/>
      <w:numFmt w:val="bullet"/>
      <w:lvlText w:val="o"/>
      <w:lvlJc w:val="left"/>
      <w:pPr>
        <w:ind w:left="3382" w:hanging="360"/>
      </w:pPr>
      <w:rPr>
        <w:rFonts w:ascii="Courier New" w:hAnsi="Courier New" w:cs="Courier New" w:hint="default"/>
      </w:rPr>
    </w:lvl>
    <w:lvl w:ilvl="5" w:tplc="04050005" w:tentative="1">
      <w:start w:val="1"/>
      <w:numFmt w:val="bullet"/>
      <w:lvlText w:val=""/>
      <w:lvlJc w:val="left"/>
      <w:pPr>
        <w:ind w:left="4102" w:hanging="360"/>
      </w:pPr>
      <w:rPr>
        <w:rFonts w:ascii="Wingdings" w:hAnsi="Wingdings" w:hint="default"/>
      </w:rPr>
    </w:lvl>
    <w:lvl w:ilvl="6" w:tplc="04050001" w:tentative="1">
      <w:start w:val="1"/>
      <w:numFmt w:val="bullet"/>
      <w:lvlText w:val=""/>
      <w:lvlJc w:val="left"/>
      <w:pPr>
        <w:ind w:left="4822" w:hanging="360"/>
      </w:pPr>
      <w:rPr>
        <w:rFonts w:ascii="Symbol" w:hAnsi="Symbol" w:hint="default"/>
      </w:rPr>
    </w:lvl>
    <w:lvl w:ilvl="7" w:tplc="04050003" w:tentative="1">
      <w:start w:val="1"/>
      <w:numFmt w:val="bullet"/>
      <w:lvlText w:val="o"/>
      <w:lvlJc w:val="left"/>
      <w:pPr>
        <w:ind w:left="5542" w:hanging="360"/>
      </w:pPr>
      <w:rPr>
        <w:rFonts w:ascii="Courier New" w:hAnsi="Courier New" w:cs="Courier New" w:hint="default"/>
      </w:rPr>
    </w:lvl>
    <w:lvl w:ilvl="8" w:tplc="04050005" w:tentative="1">
      <w:start w:val="1"/>
      <w:numFmt w:val="bullet"/>
      <w:lvlText w:val=""/>
      <w:lvlJc w:val="left"/>
      <w:pPr>
        <w:ind w:left="6262" w:hanging="360"/>
      </w:pPr>
      <w:rPr>
        <w:rFonts w:ascii="Wingdings" w:hAnsi="Wingdings" w:hint="default"/>
      </w:rPr>
    </w:lvl>
  </w:abstractNum>
  <w:abstractNum w:abstractNumId="29" w15:restartNumberingAfterBreak="0">
    <w:nsid w:val="72E0558E"/>
    <w:multiLevelType w:val="hybridMultilevel"/>
    <w:tmpl w:val="9D36AE14"/>
    <w:lvl w:ilvl="0" w:tplc="9B708908">
      <w:start w:val="1"/>
      <w:numFmt w:val="lowerLetter"/>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0" w15:restartNumberingAfterBreak="0">
    <w:nsid w:val="72EB7BA3"/>
    <w:multiLevelType w:val="hybridMultilevel"/>
    <w:tmpl w:val="0DCEF5A0"/>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1" w15:restartNumberingAfterBreak="0">
    <w:nsid w:val="7499724C"/>
    <w:multiLevelType w:val="hybridMultilevel"/>
    <w:tmpl w:val="DE46C4B2"/>
    <w:lvl w:ilvl="0" w:tplc="B6185F0E">
      <w:start w:val="1"/>
      <w:numFmt w:val="decimal"/>
      <w:lvlText w:val="%1)"/>
      <w:lvlJc w:val="left"/>
      <w:pPr>
        <w:ind w:left="360" w:hanging="360"/>
      </w:pPr>
      <w:rPr>
        <w:color w:val="auto"/>
        <w:sz w:val="24"/>
        <w:szCs w:val="24"/>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2" w15:restartNumberingAfterBreak="0">
    <w:nsid w:val="761844CB"/>
    <w:multiLevelType w:val="hybridMultilevel"/>
    <w:tmpl w:val="E86866B2"/>
    <w:lvl w:ilvl="0" w:tplc="889060C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658534C"/>
    <w:multiLevelType w:val="hybridMultilevel"/>
    <w:tmpl w:val="B2BED190"/>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4" w15:restartNumberingAfterBreak="0">
    <w:nsid w:val="7AD22D28"/>
    <w:multiLevelType w:val="hybridMultilevel"/>
    <w:tmpl w:val="AD307902"/>
    <w:lvl w:ilvl="0" w:tplc="B676489A">
      <w:start w:val="1"/>
      <w:numFmt w:val="upperLetter"/>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5" w15:restartNumberingAfterBreak="0">
    <w:nsid w:val="7BB944B0"/>
    <w:multiLevelType w:val="hybridMultilevel"/>
    <w:tmpl w:val="48067082"/>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6" w15:restartNumberingAfterBreak="0">
    <w:nsid w:val="7CBC0B6F"/>
    <w:multiLevelType w:val="hybridMultilevel"/>
    <w:tmpl w:val="A0FA27EE"/>
    <w:lvl w:ilvl="0" w:tplc="E9B2FE04">
      <w:start w:val="1"/>
      <w:numFmt w:val="lowerLetter"/>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7" w15:restartNumberingAfterBreak="0">
    <w:nsid w:val="7D517040"/>
    <w:multiLevelType w:val="hybridMultilevel"/>
    <w:tmpl w:val="1A90727C"/>
    <w:lvl w:ilvl="0" w:tplc="9B767D16">
      <w:start w:val="440"/>
      <w:numFmt w:val="bullet"/>
      <w:lvlText w:val="-"/>
      <w:lvlJc w:val="left"/>
      <w:pPr>
        <w:tabs>
          <w:tab w:val="num" w:pos="1594"/>
        </w:tabs>
        <w:ind w:left="1594" w:hanging="885"/>
      </w:pPr>
      <w:rPr>
        <w:rFonts w:ascii="Times New Roman" w:eastAsia="Times New Roman" w:hAnsi="Times New Roman" w:cs="Times New Roman" w:hint="default"/>
      </w:rPr>
    </w:lvl>
    <w:lvl w:ilvl="1" w:tplc="04050003">
      <w:start w:val="1"/>
      <w:numFmt w:val="bullet"/>
      <w:lvlText w:val="o"/>
      <w:lvlJc w:val="left"/>
      <w:pPr>
        <w:tabs>
          <w:tab w:val="num" w:pos="1789"/>
        </w:tabs>
        <w:ind w:left="1789" w:hanging="360"/>
      </w:pPr>
      <w:rPr>
        <w:rFonts w:ascii="Courier New" w:hAnsi="Courier New" w:cs="Courier New" w:hint="default"/>
      </w:rPr>
    </w:lvl>
    <w:lvl w:ilvl="2" w:tplc="04050005">
      <w:start w:val="1"/>
      <w:numFmt w:val="bullet"/>
      <w:lvlText w:val=""/>
      <w:lvlJc w:val="left"/>
      <w:pPr>
        <w:tabs>
          <w:tab w:val="num" w:pos="2509"/>
        </w:tabs>
        <w:ind w:left="2509" w:hanging="360"/>
      </w:pPr>
      <w:rPr>
        <w:rFonts w:ascii="Wingdings" w:hAnsi="Wingdings" w:cs="Wingdings" w:hint="default"/>
      </w:rPr>
    </w:lvl>
    <w:lvl w:ilvl="3" w:tplc="04050001">
      <w:start w:val="1"/>
      <w:numFmt w:val="bullet"/>
      <w:lvlText w:val=""/>
      <w:lvlJc w:val="left"/>
      <w:pPr>
        <w:tabs>
          <w:tab w:val="num" w:pos="3229"/>
        </w:tabs>
        <w:ind w:left="3229" w:hanging="360"/>
      </w:pPr>
      <w:rPr>
        <w:rFonts w:ascii="Symbol" w:hAnsi="Symbol" w:cs="Symbol" w:hint="default"/>
      </w:rPr>
    </w:lvl>
    <w:lvl w:ilvl="4" w:tplc="04050003">
      <w:start w:val="1"/>
      <w:numFmt w:val="bullet"/>
      <w:lvlText w:val="o"/>
      <w:lvlJc w:val="left"/>
      <w:pPr>
        <w:tabs>
          <w:tab w:val="num" w:pos="3949"/>
        </w:tabs>
        <w:ind w:left="3949" w:hanging="360"/>
      </w:pPr>
      <w:rPr>
        <w:rFonts w:ascii="Courier New" w:hAnsi="Courier New" w:cs="Courier New" w:hint="default"/>
      </w:rPr>
    </w:lvl>
    <w:lvl w:ilvl="5" w:tplc="04050005">
      <w:start w:val="1"/>
      <w:numFmt w:val="bullet"/>
      <w:lvlText w:val=""/>
      <w:lvlJc w:val="left"/>
      <w:pPr>
        <w:tabs>
          <w:tab w:val="num" w:pos="4669"/>
        </w:tabs>
        <w:ind w:left="4669" w:hanging="360"/>
      </w:pPr>
      <w:rPr>
        <w:rFonts w:ascii="Wingdings" w:hAnsi="Wingdings" w:cs="Wingdings" w:hint="default"/>
      </w:rPr>
    </w:lvl>
    <w:lvl w:ilvl="6" w:tplc="04050001">
      <w:start w:val="1"/>
      <w:numFmt w:val="bullet"/>
      <w:lvlText w:val=""/>
      <w:lvlJc w:val="left"/>
      <w:pPr>
        <w:tabs>
          <w:tab w:val="num" w:pos="5389"/>
        </w:tabs>
        <w:ind w:left="5389" w:hanging="360"/>
      </w:pPr>
      <w:rPr>
        <w:rFonts w:ascii="Symbol" w:hAnsi="Symbol" w:cs="Symbol" w:hint="default"/>
      </w:rPr>
    </w:lvl>
    <w:lvl w:ilvl="7" w:tplc="04050003">
      <w:start w:val="1"/>
      <w:numFmt w:val="bullet"/>
      <w:lvlText w:val="o"/>
      <w:lvlJc w:val="left"/>
      <w:pPr>
        <w:tabs>
          <w:tab w:val="num" w:pos="6109"/>
        </w:tabs>
        <w:ind w:left="6109" w:hanging="360"/>
      </w:pPr>
      <w:rPr>
        <w:rFonts w:ascii="Courier New" w:hAnsi="Courier New" w:cs="Courier New" w:hint="default"/>
      </w:rPr>
    </w:lvl>
    <w:lvl w:ilvl="8" w:tplc="04050005">
      <w:start w:val="1"/>
      <w:numFmt w:val="bullet"/>
      <w:lvlText w:val=""/>
      <w:lvlJc w:val="left"/>
      <w:pPr>
        <w:tabs>
          <w:tab w:val="num" w:pos="6829"/>
        </w:tabs>
        <w:ind w:left="6829" w:hanging="360"/>
      </w:pPr>
      <w:rPr>
        <w:rFonts w:ascii="Wingdings" w:hAnsi="Wingdings" w:cs="Wingdings" w:hint="default"/>
      </w:r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7"/>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1"/>
  </w:num>
  <w:num w:numId="25">
    <w:abstractNumId w:val="16"/>
  </w:num>
  <w:num w:numId="26">
    <w:abstractNumId w:val="20"/>
  </w:num>
  <w:num w:numId="27">
    <w:abstractNumId w:val="9"/>
  </w:num>
  <w:num w:numId="28">
    <w:abstractNumId w:val="31"/>
  </w:num>
  <w:num w:numId="29">
    <w:abstractNumId w:val="29"/>
  </w:num>
  <w:num w:numId="30">
    <w:abstractNumId w:val="5"/>
  </w:num>
  <w:num w:numId="31">
    <w:abstractNumId w:val="27"/>
  </w:num>
  <w:num w:numId="32">
    <w:abstractNumId w:val="32"/>
  </w:num>
  <w:num w:numId="33">
    <w:abstractNumId w:val="18"/>
  </w:num>
  <w:num w:numId="34">
    <w:abstractNumId w:val="7"/>
  </w:num>
  <w:num w:numId="35">
    <w:abstractNumId w:val="25"/>
  </w:num>
  <w:num w:numId="36">
    <w:abstractNumId w:val="12"/>
  </w:num>
  <w:num w:numId="37">
    <w:abstractNumId w:val="28"/>
  </w:num>
  <w:num w:numId="38">
    <w:abstractNumId w:val="30"/>
  </w:num>
  <w:num w:numId="39">
    <w:abstractNumId w:val="11"/>
  </w:num>
  <w:num w:numId="40">
    <w:abstractNumId w:val="19"/>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B23"/>
    <w:rsid w:val="000029A7"/>
    <w:rsid w:val="0000393F"/>
    <w:rsid w:val="00004846"/>
    <w:rsid w:val="000064F5"/>
    <w:rsid w:val="00070880"/>
    <w:rsid w:val="00076365"/>
    <w:rsid w:val="00082033"/>
    <w:rsid w:val="000940D4"/>
    <w:rsid w:val="00097E78"/>
    <w:rsid w:val="000B668F"/>
    <w:rsid w:val="000D4B94"/>
    <w:rsid w:val="000D6DD2"/>
    <w:rsid w:val="000E7C4F"/>
    <w:rsid w:val="000F6D3F"/>
    <w:rsid w:val="001157E5"/>
    <w:rsid w:val="001278BC"/>
    <w:rsid w:val="0013628B"/>
    <w:rsid w:val="001375DF"/>
    <w:rsid w:val="00145CA7"/>
    <w:rsid w:val="00152BF7"/>
    <w:rsid w:val="00161120"/>
    <w:rsid w:val="0016136F"/>
    <w:rsid w:val="00164B23"/>
    <w:rsid w:val="0017443A"/>
    <w:rsid w:val="001811BB"/>
    <w:rsid w:val="0018798D"/>
    <w:rsid w:val="00193A74"/>
    <w:rsid w:val="001A3186"/>
    <w:rsid w:val="001A5ABF"/>
    <w:rsid w:val="001B4E48"/>
    <w:rsid w:val="001C12B2"/>
    <w:rsid w:val="001E483A"/>
    <w:rsid w:val="001F7B5A"/>
    <w:rsid w:val="00205379"/>
    <w:rsid w:val="0021666E"/>
    <w:rsid w:val="002255B2"/>
    <w:rsid w:val="002303EC"/>
    <w:rsid w:val="00234B95"/>
    <w:rsid w:val="00237A3E"/>
    <w:rsid w:val="00255315"/>
    <w:rsid w:val="0026449B"/>
    <w:rsid w:val="00275655"/>
    <w:rsid w:val="0028271E"/>
    <w:rsid w:val="002838D6"/>
    <w:rsid w:val="002B6EBB"/>
    <w:rsid w:val="002C0D49"/>
    <w:rsid w:val="002D13E1"/>
    <w:rsid w:val="002D5C18"/>
    <w:rsid w:val="002D7FC0"/>
    <w:rsid w:val="002F1A40"/>
    <w:rsid w:val="00300EE3"/>
    <w:rsid w:val="00331E3C"/>
    <w:rsid w:val="003333D4"/>
    <w:rsid w:val="00337897"/>
    <w:rsid w:val="00376F8E"/>
    <w:rsid w:val="00385F4D"/>
    <w:rsid w:val="003B354D"/>
    <w:rsid w:val="003C3EFF"/>
    <w:rsid w:val="003E19EB"/>
    <w:rsid w:val="003E495E"/>
    <w:rsid w:val="00400F5B"/>
    <w:rsid w:val="004559C3"/>
    <w:rsid w:val="004614EA"/>
    <w:rsid w:val="0046563D"/>
    <w:rsid w:val="00470419"/>
    <w:rsid w:val="00480C6A"/>
    <w:rsid w:val="004821C0"/>
    <w:rsid w:val="004859F7"/>
    <w:rsid w:val="004966D5"/>
    <w:rsid w:val="00497973"/>
    <w:rsid w:val="004A2FC4"/>
    <w:rsid w:val="004A4880"/>
    <w:rsid w:val="004B45F9"/>
    <w:rsid w:val="004C7A6D"/>
    <w:rsid w:val="004D731E"/>
    <w:rsid w:val="004F7613"/>
    <w:rsid w:val="00506B7F"/>
    <w:rsid w:val="005327E7"/>
    <w:rsid w:val="005560D2"/>
    <w:rsid w:val="005636CD"/>
    <w:rsid w:val="005648E8"/>
    <w:rsid w:val="00571D74"/>
    <w:rsid w:val="00576B61"/>
    <w:rsid w:val="0058755A"/>
    <w:rsid w:val="005973A5"/>
    <w:rsid w:val="005B1B2E"/>
    <w:rsid w:val="005B2223"/>
    <w:rsid w:val="005C520B"/>
    <w:rsid w:val="006017C1"/>
    <w:rsid w:val="00611FBE"/>
    <w:rsid w:val="00614199"/>
    <w:rsid w:val="006268AC"/>
    <w:rsid w:val="0063646F"/>
    <w:rsid w:val="00661DE4"/>
    <w:rsid w:val="00685E09"/>
    <w:rsid w:val="00686AB3"/>
    <w:rsid w:val="006A50D7"/>
    <w:rsid w:val="006A64C1"/>
    <w:rsid w:val="006D7F3B"/>
    <w:rsid w:val="006E68EE"/>
    <w:rsid w:val="006F1BDF"/>
    <w:rsid w:val="00711D92"/>
    <w:rsid w:val="00715B03"/>
    <w:rsid w:val="007178B7"/>
    <w:rsid w:val="007228EA"/>
    <w:rsid w:val="00724319"/>
    <w:rsid w:val="00726AFF"/>
    <w:rsid w:val="00763DDB"/>
    <w:rsid w:val="00772F6B"/>
    <w:rsid w:val="007849EE"/>
    <w:rsid w:val="00786C77"/>
    <w:rsid w:val="00793E6C"/>
    <w:rsid w:val="007C6CFB"/>
    <w:rsid w:val="007D27C6"/>
    <w:rsid w:val="007F1A03"/>
    <w:rsid w:val="0082424B"/>
    <w:rsid w:val="0083171A"/>
    <w:rsid w:val="00831DE0"/>
    <w:rsid w:val="00835B5A"/>
    <w:rsid w:val="00856D87"/>
    <w:rsid w:val="00895A9F"/>
    <w:rsid w:val="008A540E"/>
    <w:rsid w:val="008C6892"/>
    <w:rsid w:val="008D3A06"/>
    <w:rsid w:val="008F2D62"/>
    <w:rsid w:val="008F7FA4"/>
    <w:rsid w:val="00910DFE"/>
    <w:rsid w:val="00915A4B"/>
    <w:rsid w:val="009225D6"/>
    <w:rsid w:val="00943B2C"/>
    <w:rsid w:val="00950D69"/>
    <w:rsid w:val="00953647"/>
    <w:rsid w:val="00955F6A"/>
    <w:rsid w:val="0096212B"/>
    <w:rsid w:val="00964511"/>
    <w:rsid w:val="0097672F"/>
    <w:rsid w:val="009776AD"/>
    <w:rsid w:val="009A4018"/>
    <w:rsid w:val="009A5F8E"/>
    <w:rsid w:val="009A76D8"/>
    <w:rsid w:val="009B6DA9"/>
    <w:rsid w:val="009D4714"/>
    <w:rsid w:val="009D7CF2"/>
    <w:rsid w:val="009E015E"/>
    <w:rsid w:val="00A02552"/>
    <w:rsid w:val="00A30CB6"/>
    <w:rsid w:val="00A33FA9"/>
    <w:rsid w:val="00A506A5"/>
    <w:rsid w:val="00A872A8"/>
    <w:rsid w:val="00A904AD"/>
    <w:rsid w:val="00A93646"/>
    <w:rsid w:val="00AB47BD"/>
    <w:rsid w:val="00AC3D62"/>
    <w:rsid w:val="00AD6794"/>
    <w:rsid w:val="00AF25E7"/>
    <w:rsid w:val="00AF4C8A"/>
    <w:rsid w:val="00B07FE3"/>
    <w:rsid w:val="00B10295"/>
    <w:rsid w:val="00B245DB"/>
    <w:rsid w:val="00B25297"/>
    <w:rsid w:val="00B2541C"/>
    <w:rsid w:val="00B27FAB"/>
    <w:rsid w:val="00B347D0"/>
    <w:rsid w:val="00B52BC9"/>
    <w:rsid w:val="00B52BD5"/>
    <w:rsid w:val="00B64955"/>
    <w:rsid w:val="00B66580"/>
    <w:rsid w:val="00B81096"/>
    <w:rsid w:val="00B9069B"/>
    <w:rsid w:val="00BB540D"/>
    <w:rsid w:val="00BD40E9"/>
    <w:rsid w:val="00BD429B"/>
    <w:rsid w:val="00C17AB4"/>
    <w:rsid w:val="00C272B4"/>
    <w:rsid w:val="00C36D49"/>
    <w:rsid w:val="00C3740A"/>
    <w:rsid w:val="00C415AE"/>
    <w:rsid w:val="00C43230"/>
    <w:rsid w:val="00C51814"/>
    <w:rsid w:val="00C81234"/>
    <w:rsid w:val="00CB3105"/>
    <w:rsid w:val="00CB5079"/>
    <w:rsid w:val="00CD0042"/>
    <w:rsid w:val="00CE0C2D"/>
    <w:rsid w:val="00D05569"/>
    <w:rsid w:val="00D171BB"/>
    <w:rsid w:val="00D366C3"/>
    <w:rsid w:val="00D36EC3"/>
    <w:rsid w:val="00D56C29"/>
    <w:rsid w:val="00D663F0"/>
    <w:rsid w:val="00D90A6F"/>
    <w:rsid w:val="00DA00CC"/>
    <w:rsid w:val="00DA3340"/>
    <w:rsid w:val="00DA3D40"/>
    <w:rsid w:val="00DB4011"/>
    <w:rsid w:val="00DD271A"/>
    <w:rsid w:val="00DF671C"/>
    <w:rsid w:val="00DF6877"/>
    <w:rsid w:val="00E00C41"/>
    <w:rsid w:val="00E03263"/>
    <w:rsid w:val="00E34098"/>
    <w:rsid w:val="00E549C3"/>
    <w:rsid w:val="00E71227"/>
    <w:rsid w:val="00E74B96"/>
    <w:rsid w:val="00E938D2"/>
    <w:rsid w:val="00E93B39"/>
    <w:rsid w:val="00E95051"/>
    <w:rsid w:val="00EA2D05"/>
    <w:rsid w:val="00EB69AF"/>
    <w:rsid w:val="00EC6D35"/>
    <w:rsid w:val="00ED1E55"/>
    <w:rsid w:val="00EF47E6"/>
    <w:rsid w:val="00F07C81"/>
    <w:rsid w:val="00F4146E"/>
    <w:rsid w:val="00F575FB"/>
    <w:rsid w:val="00F60C33"/>
    <w:rsid w:val="00F6535F"/>
    <w:rsid w:val="00F677CF"/>
    <w:rsid w:val="00F81177"/>
    <w:rsid w:val="00F8330D"/>
    <w:rsid w:val="00F933C3"/>
    <w:rsid w:val="00F955E5"/>
    <w:rsid w:val="00FC7AD7"/>
    <w:rsid w:val="00FE6CE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BFA977A-AF87-4D83-B089-D96149167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A5ABF"/>
    <w:pPr>
      <w:autoSpaceDE w:val="0"/>
      <w:autoSpaceDN w:val="0"/>
      <w:spacing w:after="0" w:line="240" w:lineRule="auto"/>
    </w:pPr>
    <w:rPr>
      <w:rFonts w:ascii="Times New Roman" w:eastAsia="Times New Roman" w:hAnsi="Times New Roman" w:cs="Times New Roman"/>
      <w:lang w:eastAsia="cs-CZ"/>
    </w:rPr>
  </w:style>
  <w:style w:type="paragraph" w:styleId="Nadpis1">
    <w:name w:val="heading 1"/>
    <w:basedOn w:val="Normln"/>
    <w:next w:val="Normln"/>
    <w:link w:val="Nadpis1Char"/>
    <w:qFormat/>
    <w:rsid w:val="001A5ABF"/>
    <w:pPr>
      <w:keepNext/>
      <w:autoSpaceDE/>
      <w:autoSpaceDN/>
      <w:outlineLvl w:val="0"/>
    </w:pPr>
    <w:rPr>
      <w:b/>
      <w:bCs/>
      <w:color w:val="FF0000"/>
      <w:sz w:val="20"/>
      <w:szCs w:val="20"/>
    </w:rPr>
  </w:style>
  <w:style w:type="paragraph" w:styleId="Nadpis2">
    <w:name w:val="heading 2"/>
    <w:basedOn w:val="Normln"/>
    <w:next w:val="Normln"/>
    <w:link w:val="Nadpis2Char"/>
    <w:semiHidden/>
    <w:unhideWhenUsed/>
    <w:qFormat/>
    <w:rsid w:val="001A5ABF"/>
    <w:pPr>
      <w:keepNext/>
      <w:autoSpaceDE/>
      <w:autoSpaceDN/>
      <w:outlineLvl w:val="1"/>
    </w:pPr>
    <w:rPr>
      <w:b/>
      <w:bCs/>
      <w:color w:val="FF0000"/>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1A5ABF"/>
    <w:rPr>
      <w:rFonts w:ascii="Times New Roman" w:eastAsia="Times New Roman" w:hAnsi="Times New Roman" w:cs="Times New Roman"/>
      <w:b/>
      <w:bCs/>
      <w:color w:val="FF0000"/>
      <w:sz w:val="20"/>
      <w:szCs w:val="20"/>
      <w:lang w:eastAsia="cs-CZ"/>
    </w:rPr>
  </w:style>
  <w:style w:type="character" w:customStyle="1" w:styleId="Nadpis2Char">
    <w:name w:val="Nadpis 2 Char"/>
    <w:basedOn w:val="Standardnpsmoodstavce"/>
    <w:link w:val="Nadpis2"/>
    <w:semiHidden/>
    <w:rsid w:val="001A5ABF"/>
    <w:rPr>
      <w:rFonts w:ascii="Times New Roman" w:eastAsia="Times New Roman" w:hAnsi="Times New Roman" w:cs="Times New Roman"/>
      <w:b/>
      <w:bCs/>
      <w:color w:val="FF0000"/>
      <w:sz w:val="24"/>
      <w:szCs w:val="24"/>
      <w:lang w:eastAsia="cs-CZ"/>
    </w:rPr>
  </w:style>
  <w:style w:type="character" w:styleId="Hypertextovodkaz">
    <w:name w:val="Hyperlink"/>
    <w:basedOn w:val="Standardnpsmoodstavce"/>
    <w:semiHidden/>
    <w:unhideWhenUsed/>
    <w:rsid w:val="001A5ABF"/>
    <w:rPr>
      <w:color w:val="0000FF"/>
      <w:u w:val="single"/>
    </w:rPr>
  </w:style>
  <w:style w:type="paragraph" w:styleId="Zhlav">
    <w:name w:val="header"/>
    <w:basedOn w:val="Normln"/>
    <w:link w:val="ZhlavChar"/>
    <w:unhideWhenUsed/>
    <w:rsid w:val="001A5ABF"/>
    <w:pPr>
      <w:tabs>
        <w:tab w:val="center" w:pos="4536"/>
        <w:tab w:val="right" w:pos="9072"/>
      </w:tabs>
      <w:autoSpaceDE/>
      <w:autoSpaceDN/>
    </w:pPr>
    <w:rPr>
      <w:sz w:val="24"/>
      <w:szCs w:val="24"/>
    </w:rPr>
  </w:style>
  <w:style w:type="character" w:customStyle="1" w:styleId="ZhlavChar">
    <w:name w:val="Záhlaví Char"/>
    <w:basedOn w:val="Standardnpsmoodstavce"/>
    <w:link w:val="Zhlav"/>
    <w:rsid w:val="001A5ABF"/>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1A5ABF"/>
    <w:rPr>
      <w:rFonts w:ascii="Times New Roman" w:eastAsia="Times New Roman" w:hAnsi="Times New Roman" w:cs="Times New Roman"/>
      <w:lang w:eastAsia="cs-CZ"/>
    </w:rPr>
  </w:style>
  <w:style w:type="paragraph" w:styleId="Zpat">
    <w:name w:val="footer"/>
    <w:basedOn w:val="Normln"/>
    <w:link w:val="ZpatChar"/>
    <w:uiPriority w:val="99"/>
    <w:unhideWhenUsed/>
    <w:rsid w:val="001A5ABF"/>
    <w:pPr>
      <w:tabs>
        <w:tab w:val="center" w:pos="4536"/>
        <w:tab w:val="right" w:pos="9072"/>
      </w:tabs>
    </w:pPr>
  </w:style>
  <w:style w:type="paragraph" w:styleId="Zkladntext">
    <w:name w:val="Body Text"/>
    <w:basedOn w:val="Normln"/>
    <w:link w:val="ZkladntextChar"/>
    <w:semiHidden/>
    <w:unhideWhenUsed/>
    <w:rsid w:val="001A5ABF"/>
    <w:pPr>
      <w:widowControl w:val="0"/>
      <w:adjustRightInd w:val="0"/>
      <w:ind w:firstLine="454"/>
    </w:pPr>
    <w:rPr>
      <w:color w:val="000000"/>
      <w:sz w:val="24"/>
      <w:szCs w:val="24"/>
    </w:rPr>
  </w:style>
  <w:style w:type="character" w:customStyle="1" w:styleId="ZkladntextChar">
    <w:name w:val="Základní text Char"/>
    <w:basedOn w:val="Standardnpsmoodstavce"/>
    <w:link w:val="Zkladntext"/>
    <w:semiHidden/>
    <w:rsid w:val="001A5ABF"/>
    <w:rPr>
      <w:rFonts w:ascii="Times New Roman" w:eastAsia="Times New Roman" w:hAnsi="Times New Roman" w:cs="Times New Roman"/>
      <w:color w:val="000000"/>
      <w:sz w:val="24"/>
      <w:szCs w:val="24"/>
      <w:lang w:eastAsia="cs-CZ"/>
    </w:rPr>
  </w:style>
  <w:style w:type="character" w:customStyle="1" w:styleId="Zkladntext2Char">
    <w:name w:val="Základní text 2 Char"/>
    <w:basedOn w:val="Standardnpsmoodstavce"/>
    <w:link w:val="Zkladntext2"/>
    <w:semiHidden/>
    <w:rsid w:val="001A5ABF"/>
    <w:rPr>
      <w:rFonts w:ascii="Times New Roman" w:eastAsia="Times New Roman" w:hAnsi="Times New Roman" w:cs="Times New Roman"/>
      <w:i/>
      <w:iCs/>
      <w:sz w:val="24"/>
      <w:szCs w:val="24"/>
      <w:lang w:eastAsia="cs-CZ"/>
    </w:rPr>
  </w:style>
  <w:style w:type="paragraph" w:styleId="Zkladntext2">
    <w:name w:val="Body Text 2"/>
    <w:basedOn w:val="Normln"/>
    <w:link w:val="Zkladntext2Char"/>
    <w:semiHidden/>
    <w:unhideWhenUsed/>
    <w:rsid w:val="001A5ABF"/>
    <w:pPr>
      <w:autoSpaceDE/>
      <w:autoSpaceDN/>
    </w:pPr>
    <w:rPr>
      <w:i/>
      <w:iCs/>
      <w:sz w:val="24"/>
      <w:szCs w:val="24"/>
    </w:rPr>
  </w:style>
  <w:style w:type="paragraph" w:styleId="Odstavecseseznamem">
    <w:name w:val="List Paragraph"/>
    <w:basedOn w:val="Normln"/>
    <w:qFormat/>
    <w:rsid w:val="001A5ABF"/>
    <w:pPr>
      <w:autoSpaceDE/>
      <w:autoSpaceDN/>
      <w:ind w:left="720"/>
      <w:contextualSpacing/>
    </w:pPr>
    <w:rPr>
      <w:sz w:val="24"/>
      <w:szCs w:val="24"/>
    </w:rPr>
  </w:style>
  <w:style w:type="paragraph" w:customStyle="1" w:styleId="Texttabulky">
    <w:name w:val="Text tabulky"/>
    <w:rsid w:val="001A5ABF"/>
    <w:pPr>
      <w:widowControl w:val="0"/>
      <w:autoSpaceDE w:val="0"/>
      <w:autoSpaceDN w:val="0"/>
      <w:adjustRightInd w:val="0"/>
      <w:spacing w:after="0" w:line="240" w:lineRule="auto"/>
    </w:pPr>
    <w:rPr>
      <w:rFonts w:ascii="Times New Roman" w:eastAsia="Times New Roman" w:hAnsi="Times New Roman" w:cs="Times New Roman"/>
      <w:color w:val="000000"/>
      <w:sz w:val="20"/>
      <w:szCs w:val="24"/>
      <w:lang w:eastAsia="cs-CZ"/>
    </w:rPr>
  </w:style>
  <w:style w:type="paragraph" w:customStyle="1" w:styleId="pole">
    <w:name w:val="pole"/>
    <w:basedOn w:val="Normln"/>
    <w:qFormat/>
    <w:rsid w:val="001A5ABF"/>
    <w:pPr>
      <w:tabs>
        <w:tab w:val="left" w:pos="1701"/>
      </w:tabs>
      <w:autoSpaceDE/>
      <w:autoSpaceDN/>
      <w:ind w:left="1701" w:hanging="1701"/>
    </w:pPr>
    <w:rPr>
      <w:rFonts w:ascii="Arial" w:eastAsia="Calibri" w:hAnsi="Arial"/>
      <w:lang w:eastAsia="en-US"/>
    </w:rPr>
  </w:style>
  <w:style w:type="paragraph" w:styleId="Textbubliny">
    <w:name w:val="Balloon Text"/>
    <w:basedOn w:val="Normln"/>
    <w:link w:val="TextbublinyChar"/>
    <w:uiPriority w:val="99"/>
    <w:semiHidden/>
    <w:unhideWhenUsed/>
    <w:rsid w:val="0063646F"/>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63646F"/>
    <w:rPr>
      <w:rFonts w:ascii="Segoe UI" w:eastAsia="Times New Roman" w:hAnsi="Segoe UI" w:cs="Segoe UI"/>
      <w:sz w:val="18"/>
      <w:szCs w:val="18"/>
      <w:lang w:eastAsia="cs-CZ"/>
    </w:rPr>
  </w:style>
  <w:style w:type="paragraph" w:customStyle="1" w:styleId="OV3">
    <w:name w:val="OV3"/>
    <w:basedOn w:val="Normln"/>
    <w:rsid w:val="00C3740A"/>
    <w:pPr>
      <w:numPr>
        <w:numId w:val="35"/>
      </w:numPr>
      <w:autoSpaceDE/>
      <w:autoSpaceDN/>
      <w:spacing w:before="120" w:after="120"/>
      <w:jc w:val="both"/>
    </w:pPr>
    <w:rPr>
      <w:rFonts w:ascii="Century Gothic" w:hAnsi="Century Gothic"/>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493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E8D8F-5D8E-4CD9-932C-1625A594E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4001</TotalTime>
  <Pages>58</Pages>
  <Words>10248</Words>
  <Characters>60468</Characters>
  <Application>Microsoft Office Word</Application>
  <DocSecurity>0</DocSecurity>
  <Lines>503</Lines>
  <Paragraphs>141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70575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Herejková Irena | MěÚ Podbořany</dc:creator>
  <cp:keywords/>
  <dc:description/>
  <cp:lastModifiedBy>Herejková Irena | MěÚ Podbořany</cp:lastModifiedBy>
  <cp:revision>141</cp:revision>
  <cp:lastPrinted>2016-09-14T12:43:00Z</cp:lastPrinted>
  <dcterms:created xsi:type="dcterms:W3CDTF">2016-07-28T05:44:00Z</dcterms:created>
  <dcterms:modified xsi:type="dcterms:W3CDTF">2016-09-14T12:43:00Z</dcterms:modified>
</cp:coreProperties>
</file>